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22ED" w14:textId="77777777" w:rsidR="00086DC7" w:rsidRPr="00FC28DF" w:rsidRDefault="00086DC7" w:rsidP="00086DC7">
      <w:pPr>
        <w:rPr>
          <w:b/>
          <w:bCs/>
        </w:rPr>
      </w:pPr>
      <w:bookmarkStart w:id="0" w:name="_GoBack"/>
      <w:bookmarkEnd w:id="0"/>
      <w:r w:rsidRPr="00FC28DF">
        <w:rPr>
          <w:b/>
          <w:bCs/>
        </w:rPr>
        <w:t xml:space="preserve">Administracja II stopień </w:t>
      </w:r>
    </w:p>
    <w:p w14:paraId="26189C97" w14:textId="77777777" w:rsidR="00086DC7" w:rsidRPr="00FC28DF" w:rsidRDefault="00086DC7" w:rsidP="00086DC7">
      <w:pPr>
        <w:rPr>
          <w:b/>
          <w:bCs/>
        </w:rPr>
      </w:pPr>
      <w:r w:rsidRPr="00FC28DF">
        <w:rPr>
          <w:b/>
          <w:bCs/>
        </w:rPr>
        <w:t>Rok akademicki 202</w:t>
      </w:r>
      <w:r>
        <w:rPr>
          <w:b/>
          <w:bCs/>
        </w:rPr>
        <w:t>4</w:t>
      </w:r>
      <w:r w:rsidRPr="00FC28DF">
        <w:rPr>
          <w:b/>
          <w:bCs/>
        </w:rPr>
        <w:t>/202</w:t>
      </w:r>
      <w:r>
        <w:rPr>
          <w:b/>
          <w:bCs/>
        </w:rPr>
        <w:t>5</w:t>
      </w:r>
    </w:p>
    <w:p w14:paraId="193C1311" w14:textId="58CB628F" w:rsidR="00086DC7" w:rsidRDefault="00086DC7" w:rsidP="00086DC7">
      <w:pPr>
        <w:rPr>
          <w:b/>
          <w:bCs/>
        </w:rPr>
      </w:pPr>
      <w:r w:rsidRPr="00595948">
        <w:rPr>
          <w:b/>
          <w:bCs/>
        </w:rPr>
        <w:t>Semestr I</w:t>
      </w:r>
      <w:r>
        <w:rPr>
          <w:b/>
          <w:bCs/>
        </w:rPr>
        <w:t>V</w:t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C9059E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3D4AEC9E" w:rsidR="00221164" w:rsidRPr="00C9059E" w:rsidRDefault="00221164" w:rsidP="00E0551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5C7D8B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769FDE78" w:rsidR="00221164" w:rsidRPr="00CE60F3" w:rsidRDefault="00CE60F3" w:rsidP="005D74F4">
            <w:pPr>
              <w:pStyle w:val="Nagwek1"/>
              <w:rPr>
                <w:b w:val="0"/>
              </w:rPr>
            </w:pPr>
            <w:r>
              <w:rPr>
                <w:b w:val="0"/>
              </w:rPr>
              <w:t>Prawo miejscowe</w:t>
            </w:r>
          </w:p>
        </w:tc>
      </w:tr>
      <w:tr w:rsidR="00221164" w:rsidRPr="000E45E0" w14:paraId="5089DCFA" w14:textId="77777777" w:rsidTr="00C905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AF2AE1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5221386F" w:rsidR="00221164" w:rsidRPr="005057F8" w:rsidRDefault="00086DC7" w:rsidP="00C9059E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="00CE60F3">
              <w:rPr>
                <w:lang w:val="en-US"/>
              </w:rPr>
              <w:t xml:space="preserve"> Law</w:t>
            </w:r>
          </w:p>
        </w:tc>
      </w:tr>
      <w:tr w:rsidR="00221164" w:rsidRPr="000E45E0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5C7D8B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7A081F1F" w:rsidR="00221164" w:rsidRPr="000E45E0" w:rsidRDefault="00CE60F3" w:rsidP="005D74F4">
            <w:r>
              <w:t>Język polski</w:t>
            </w:r>
          </w:p>
        </w:tc>
      </w:tr>
      <w:tr w:rsidR="00221164" w:rsidRPr="000E45E0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5C7D8B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49DA1A0B" w:rsidR="00221164" w:rsidRPr="000E45E0" w:rsidRDefault="00CE60F3" w:rsidP="005057F8">
            <w:r>
              <w:t>Administracja</w:t>
            </w:r>
          </w:p>
        </w:tc>
      </w:tr>
      <w:tr w:rsidR="00221164" w:rsidRPr="000E45E0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5C7D8B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2E5BB201" w:rsidR="00221164" w:rsidRPr="000E45E0" w:rsidRDefault="00CE60F3" w:rsidP="005057F8">
            <w:pPr>
              <w:rPr>
                <w:b/>
              </w:rPr>
            </w:pPr>
            <w:r>
              <w:rPr>
                <w:b/>
              </w:rPr>
              <w:t>Wydział Nauk Społecznych</w:t>
            </w:r>
          </w:p>
        </w:tc>
      </w:tr>
      <w:tr w:rsidR="00221164" w:rsidRPr="000E45E0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5C7D8B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6BBA9AA7" w:rsidR="00221164" w:rsidRPr="000E45E0" w:rsidRDefault="00CE60F3" w:rsidP="005057F8">
            <w:r>
              <w:t>obowiązkowy</w:t>
            </w:r>
          </w:p>
        </w:tc>
      </w:tr>
      <w:tr w:rsidR="00221164" w:rsidRPr="000E45E0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5C7D8B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2E40EA94" w:rsidR="00221164" w:rsidRPr="000E45E0" w:rsidRDefault="00CE60F3" w:rsidP="005057F8">
            <w:r>
              <w:t>Drugiego stopnia</w:t>
            </w:r>
          </w:p>
        </w:tc>
      </w:tr>
      <w:tr w:rsidR="00221164" w:rsidRPr="000E45E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5C7D8B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9A4DEE3" w:rsidR="00221164" w:rsidRPr="000E45E0" w:rsidRDefault="00CE60F3" w:rsidP="005057F8">
            <w:r>
              <w:t>II</w:t>
            </w:r>
          </w:p>
        </w:tc>
      </w:tr>
      <w:tr w:rsidR="00221164" w:rsidRPr="000E45E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5C7D8B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6C668B0E" w:rsidR="00221164" w:rsidRPr="000E45E0" w:rsidRDefault="001A08B8" w:rsidP="005057F8">
            <w:r>
              <w:t>4</w:t>
            </w:r>
          </w:p>
        </w:tc>
      </w:tr>
      <w:tr w:rsidR="00221164" w:rsidRPr="000E45E0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5C7D8B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52E04BCB" w:rsidR="00221164" w:rsidRPr="000E45E0" w:rsidRDefault="00CE60F3" w:rsidP="00AF2AE1">
            <w:r>
              <w:t>3</w:t>
            </w:r>
          </w:p>
        </w:tc>
      </w:tr>
      <w:tr w:rsidR="00221164" w:rsidRPr="000E45E0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5C7D8B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465A6FE4" w:rsidR="00221164" w:rsidRPr="000E45E0" w:rsidRDefault="00CE60F3" w:rsidP="005057F8">
            <w:r>
              <w:t>Dr hab. Dorota Strus, prof. uczelni</w:t>
            </w:r>
          </w:p>
        </w:tc>
      </w:tr>
      <w:tr w:rsidR="008B7F46" w:rsidRPr="000E45E0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5C7D8B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2A3160C4" w:rsidR="008B7F46" w:rsidRPr="000E45E0" w:rsidRDefault="00CE60F3" w:rsidP="005057F8">
            <w:r>
              <w:t xml:space="preserve">Dr </w:t>
            </w:r>
            <w:r w:rsidR="00D527C1">
              <w:t>h</w:t>
            </w:r>
            <w:r>
              <w:t>ab. Dorota Strus, prof. uczelni</w:t>
            </w:r>
          </w:p>
        </w:tc>
      </w:tr>
      <w:tr w:rsidR="008B7F46" w:rsidRPr="000E45E0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5C7D8B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16BDD6" w14:textId="02A19BF6" w:rsidR="008B7F46" w:rsidRPr="000E45E0" w:rsidRDefault="00CE60F3" w:rsidP="005057F8">
            <w:r>
              <w:t>Założeniem przedmiotu jest zapoznanie studentów z problematyką prawa miejscowego w szczególności z jego specyfiką w kontekście systemu źródeł prawa powszechnie obowiązującego. Przedstawienie podstawowych zasad, podmiotów i wymogów formalnych w zakresie uchwalania aktów prawa miejscowego oraz wymagań dotyczących ich promulgacji i wejścia w życie</w:t>
            </w:r>
          </w:p>
        </w:tc>
      </w:tr>
      <w:tr w:rsidR="00221164" w:rsidRPr="000E45E0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0E45E0" w:rsidRDefault="00221164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0E45E0" w:rsidRDefault="00E029BC" w:rsidP="005C7D8B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0E45E0" w:rsidRDefault="00221164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AF2AE1" w:rsidRPr="000E45E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47A3F0A7" w:rsidR="00AF2AE1" w:rsidRPr="00EB4CAA" w:rsidRDefault="00CE60F3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0AF6CF57" w:rsidR="00AF2AE1" w:rsidRPr="000E45E0" w:rsidRDefault="00CE60F3" w:rsidP="00AF2AE1">
            <w:r>
              <w:t>Student ma pogłębioną wiedzę o systemie źródeł prawa powszechnie obowiązującego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276DC35F" w:rsidR="00AF2AE1" w:rsidRPr="00EB4CAA" w:rsidRDefault="00840F87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K_W06</w:t>
            </w:r>
          </w:p>
        </w:tc>
      </w:tr>
      <w:tr w:rsidR="00AF2AE1" w:rsidRPr="000E45E0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42F15188" w:rsidR="00AF2AE1" w:rsidRPr="00EB4CAA" w:rsidRDefault="00CE60F3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39F7A4CF" w:rsidR="00AF2AE1" w:rsidRPr="000E45E0" w:rsidRDefault="00CE60F3" w:rsidP="00AF2AE1">
            <w:r>
              <w:t xml:space="preserve">Student ma pogłębioną wiedzę o podmiotach posiadających kompetencje </w:t>
            </w:r>
            <w:r w:rsidR="004F6E73">
              <w:t>do ustanawiania aktów prawa miejscowego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4EAC4E1D" w:rsidR="00AF2AE1" w:rsidRPr="00EB4CAA" w:rsidRDefault="00840F87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K_W12</w:t>
            </w:r>
          </w:p>
        </w:tc>
      </w:tr>
      <w:tr w:rsidR="00221164" w:rsidRPr="000E45E0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0E45E0" w:rsidRDefault="000E45E0" w:rsidP="005C7D8B">
            <w:pPr>
              <w:pStyle w:val="Tytukomrki"/>
            </w:pPr>
            <w:r w:rsidRPr="000E45E0">
              <w:t xml:space="preserve">Efekt uczenia się: </w:t>
            </w:r>
            <w:r w:rsidR="00221164" w:rsidRPr="000E45E0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AF2AE1" w:rsidRPr="000E45E0" w14:paraId="506C403E" w14:textId="77777777" w:rsidTr="00617B0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FD6ED" w14:textId="2CA0A29E" w:rsidR="00AF2AE1" w:rsidRPr="00EB4CAA" w:rsidRDefault="004F6E73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4AB4B831" w:rsidR="00AF2AE1" w:rsidRPr="000E45E0" w:rsidRDefault="004F6E73" w:rsidP="00AF2AE1">
            <w:r>
              <w:t>Student potrafi prawidłowo interpretować przepisy prawne zawarte w aktach normatywnych, stanowiących podstawę do tworzenia aktów prawa miejscowego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845D7" w14:textId="0E925BF0" w:rsidR="00AF2AE1" w:rsidRPr="00EB4CAA" w:rsidRDefault="00840F87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K_U02</w:t>
            </w:r>
          </w:p>
        </w:tc>
      </w:tr>
      <w:tr w:rsidR="00AF2AE1" w:rsidRPr="000E45E0" w14:paraId="661953CB" w14:textId="77777777" w:rsidTr="00617B0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97405" w14:textId="5D69D833" w:rsidR="00AF2AE1" w:rsidRPr="00EB4CAA" w:rsidRDefault="004F6E73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0AB7441C" w:rsidR="00AF2AE1" w:rsidRPr="000E45E0" w:rsidRDefault="004F6E73" w:rsidP="00AF2AE1">
            <w:r>
              <w:t>Student potrafi wykorzystać wiedzę teoretyczną do analizowania procesów i zjawisk w administracji publicznej i instytucjach prawnych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0C760B" w14:textId="0CA454F7" w:rsidR="00AF2AE1" w:rsidRPr="00EB4CAA" w:rsidRDefault="00840F87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K_U03</w:t>
            </w:r>
          </w:p>
        </w:tc>
      </w:tr>
      <w:tr w:rsidR="00AF2AE1" w:rsidRPr="000E45E0" w14:paraId="6D5D28D5" w14:textId="77777777" w:rsidTr="00617B0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B07DBE" w14:textId="7040F810" w:rsidR="00AF2AE1" w:rsidRPr="00EB4CAA" w:rsidRDefault="004F6E73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0B286B28" w:rsidR="00AF2AE1" w:rsidRPr="000E45E0" w:rsidRDefault="004F6E73" w:rsidP="00AF2AE1">
            <w:r>
              <w:t>Student potrafi prawidłowo zastosować przepisy prawne do analizy konkretnego przypadku w sferze prawa miejscowego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6B45AF" w14:textId="137D10D1" w:rsidR="00AF2AE1" w:rsidRPr="00EB4CAA" w:rsidRDefault="00840F87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K_U04</w:t>
            </w:r>
          </w:p>
        </w:tc>
      </w:tr>
      <w:tr w:rsidR="004F6E73" w:rsidRPr="000E45E0" w14:paraId="21994A7F" w14:textId="77777777" w:rsidTr="00617B0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49DEBA" w14:textId="24636741" w:rsidR="004F6E73" w:rsidRDefault="004F6E73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F24F87" w14:textId="414E4854" w:rsidR="004F6E73" w:rsidRDefault="004F6E73" w:rsidP="00AF2AE1">
            <w:r>
              <w:t xml:space="preserve">Student </w:t>
            </w:r>
            <w:r w:rsidR="00D527C1">
              <w:t>posiada świadomość poziomu swojej wiedzy i rozumie konieczność ciągłego p</w:t>
            </w:r>
            <w:r w:rsidR="004D005B">
              <w:t>odnoszenia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E1AC3C" w14:textId="6B52A448" w:rsidR="004F6E73" w:rsidRDefault="00840F87" w:rsidP="00AF2AE1">
            <w:pPr>
              <w:rPr>
                <w:b/>
                <w:bCs/>
              </w:rPr>
            </w:pPr>
            <w:r>
              <w:rPr>
                <w:b/>
                <w:bCs/>
              </w:rPr>
              <w:t>K_U09</w:t>
            </w:r>
          </w:p>
        </w:tc>
      </w:tr>
      <w:tr w:rsidR="000E45E0" w:rsidRPr="000E45E0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0E45E0" w:rsidRDefault="000E45E0" w:rsidP="005C7D8B">
            <w:pPr>
              <w:pStyle w:val="Tytukomrki"/>
            </w:pPr>
            <w:r w:rsidRPr="000E45E0">
              <w:t xml:space="preserve">Efekt uczenia się: </w:t>
            </w:r>
            <w:r w:rsidR="005C7D8B"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0E45E0" w:rsidRPr="000E45E0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7C492975" w:rsidR="000E45E0" w:rsidRPr="000E45E0" w:rsidRDefault="004F6E73" w:rsidP="005057F8">
            <w: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34513DD3" w:rsidR="000E45E0" w:rsidRPr="000E45E0" w:rsidRDefault="004F6E73" w:rsidP="005057F8">
            <w:r>
              <w:t xml:space="preserve">Student potrafi wykorzystać </w:t>
            </w:r>
            <w:r w:rsidR="004D005B">
              <w:t>zdobytą wiedzę do projektowania aktów prawa miejscowego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132292AF" w:rsidR="000E45E0" w:rsidRPr="000E45E0" w:rsidRDefault="00840F87" w:rsidP="005057F8">
            <w:r>
              <w:t>K_K05</w:t>
            </w:r>
          </w:p>
        </w:tc>
      </w:tr>
      <w:tr w:rsidR="00221164" w:rsidRPr="000E45E0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5C7D8B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63D58C5B" w:rsidR="00221164" w:rsidRPr="000E45E0" w:rsidRDefault="004D005B" w:rsidP="00AF2AE1">
            <w:r>
              <w:t>Wykład</w:t>
            </w:r>
          </w:p>
        </w:tc>
      </w:tr>
      <w:tr w:rsidR="00221164" w:rsidRPr="000E45E0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5C7D8B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709DE04D" w:rsidR="00221164" w:rsidRPr="000E45E0" w:rsidRDefault="004D005B" w:rsidP="005057F8">
            <w:r>
              <w:t>Zajęcia powinny być realizowane po zajęciach  z ustroju samorządu terytorialnego</w:t>
            </w:r>
          </w:p>
        </w:tc>
      </w:tr>
      <w:tr w:rsidR="006C0A43" w:rsidRPr="000E45E0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705DD1">
            <w:pPr>
              <w:pStyle w:val="Tytukomrki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06098" w14:textId="77777777" w:rsidR="006C0A43" w:rsidRDefault="004D005B" w:rsidP="004E5204">
            <w:pPr>
              <w:pStyle w:val="Akapitzlist"/>
              <w:numPr>
                <w:ilvl w:val="0"/>
                <w:numId w:val="1"/>
              </w:numPr>
            </w:pPr>
            <w:r>
              <w:t>Akty prawa miejscowego na tle źródeł prawa powszechnie obowiązującego w Konstytucji RP</w:t>
            </w:r>
          </w:p>
          <w:p w14:paraId="7CA85044" w14:textId="77777777" w:rsidR="004D005B" w:rsidRDefault="004D005B" w:rsidP="004E5204">
            <w:pPr>
              <w:pStyle w:val="Akapitzlist"/>
              <w:numPr>
                <w:ilvl w:val="0"/>
                <w:numId w:val="1"/>
              </w:numPr>
            </w:pPr>
            <w:r>
              <w:t>Podstawa prawna stanowienia aktów prawa miejscowego</w:t>
            </w:r>
          </w:p>
          <w:p w14:paraId="0E2210AC" w14:textId="77777777" w:rsidR="004D005B" w:rsidRDefault="004D005B" w:rsidP="004E5204">
            <w:pPr>
              <w:pStyle w:val="Akapitzlist"/>
              <w:numPr>
                <w:ilvl w:val="0"/>
                <w:numId w:val="1"/>
              </w:numPr>
            </w:pPr>
            <w:r>
              <w:t>Rodzaje aktów prawa miejscowego</w:t>
            </w:r>
          </w:p>
          <w:p w14:paraId="5A771566" w14:textId="77777777" w:rsidR="004D005B" w:rsidRDefault="004D005B" w:rsidP="004E5204">
            <w:pPr>
              <w:pStyle w:val="Akapitzlist"/>
              <w:numPr>
                <w:ilvl w:val="0"/>
                <w:numId w:val="1"/>
              </w:numPr>
            </w:pPr>
            <w:r>
              <w:t>Podmioty wyposażone w kompetencje do stanowienia prawa miejscowego</w:t>
            </w:r>
          </w:p>
          <w:p w14:paraId="485FD1F2" w14:textId="77777777" w:rsidR="004D005B" w:rsidRDefault="004D005B" w:rsidP="004E5204">
            <w:pPr>
              <w:pStyle w:val="Akapitzlist"/>
              <w:numPr>
                <w:ilvl w:val="0"/>
                <w:numId w:val="1"/>
              </w:numPr>
            </w:pPr>
            <w:r>
              <w:t>Procedura stanowienia aktów prawa miejscowego</w:t>
            </w:r>
          </w:p>
          <w:p w14:paraId="1F4FD56C" w14:textId="153654E6" w:rsidR="004D005B" w:rsidRPr="000E45E0" w:rsidRDefault="004D005B" w:rsidP="004E5204">
            <w:pPr>
              <w:pStyle w:val="Akapitzlist"/>
              <w:numPr>
                <w:ilvl w:val="0"/>
                <w:numId w:val="1"/>
              </w:numPr>
            </w:pPr>
            <w:r>
              <w:t>Kontrola legalności i konstytucyjności aktów prawa miejscowego</w:t>
            </w:r>
          </w:p>
        </w:tc>
      </w:tr>
      <w:tr w:rsidR="006C0A43" w:rsidRPr="000E45E0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705DD1">
            <w:pPr>
              <w:pStyle w:val="Tytukomrki"/>
            </w:pPr>
            <w:r w:rsidRPr="000E45E0">
              <w:t>Literatura podstawowa:</w:t>
            </w:r>
          </w:p>
        </w:tc>
      </w:tr>
      <w:tr w:rsidR="00AF2AE1" w:rsidRPr="000E45E0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DBD93" w14:textId="11D449E5" w:rsidR="00AF2AE1" w:rsidRPr="000E45E0" w:rsidRDefault="004D005B" w:rsidP="00637586">
            <w:pPr>
              <w:pStyle w:val="Akapitzlist"/>
              <w:ind w:left="890"/>
            </w:pPr>
            <w:r>
              <w:t>D. Dąbek</w:t>
            </w:r>
            <w:r w:rsidR="00795C49">
              <w:t>, Prawo miejscowe, Wolters Kluwer, Seria Akademicka, wydanie 3, Warszawa 2020</w:t>
            </w:r>
          </w:p>
        </w:tc>
      </w:tr>
      <w:tr w:rsidR="00AF2AE1" w:rsidRPr="000E45E0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AF2AE1" w:rsidRPr="000E45E0" w:rsidRDefault="00AF2AE1" w:rsidP="00AF2AE1">
            <w:pPr>
              <w:pStyle w:val="Tytukomrki"/>
            </w:pPr>
            <w:r w:rsidRPr="000E45E0">
              <w:t>Literatura dodatkowa:</w:t>
            </w:r>
          </w:p>
        </w:tc>
      </w:tr>
      <w:tr w:rsidR="00AF2AE1" w:rsidRPr="000E45E0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132C9" w14:textId="689F1E4E" w:rsidR="00AF2AE1" w:rsidRPr="000E45E0" w:rsidRDefault="00795C49" w:rsidP="00637586">
            <w:pPr>
              <w:pStyle w:val="Akapitzlist"/>
              <w:ind w:left="880"/>
            </w:pPr>
            <w:r>
              <w:t>B. Dolnicki, Samorząd terytorialny, Wolters Kluwer, wydanie 8, Warszawa 2021</w:t>
            </w:r>
          </w:p>
        </w:tc>
      </w:tr>
      <w:tr w:rsidR="00AF2AE1" w:rsidRPr="000E45E0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AF2AE1" w:rsidRPr="000E45E0" w:rsidRDefault="00AF2AE1" w:rsidP="00AF2AE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AF2AE1" w:rsidRPr="000E45E0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3021B17F" w:rsidR="00AF2AE1" w:rsidRPr="000E45E0" w:rsidRDefault="00795C49" w:rsidP="00AF2AE1">
            <w:r>
              <w:t>Wykład informacyjny, problemowy, konwersatoryjny wspomagany technikami multimedialnymi</w:t>
            </w:r>
          </w:p>
        </w:tc>
      </w:tr>
      <w:tr w:rsidR="00AF2AE1" w:rsidRPr="000E45E0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AF2AE1" w:rsidRPr="000E45E0" w:rsidRDefault="00AF2AE1" w:rsidP="00AF2AE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AF2AE1" w:rsidRPr="000E45E0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FFAD1" w14:textId="407B9EC7" w:rsidR="00AF2AE1" w:rsidRDefault="00795C49" w:rsidP="00AF2AE1">
            <w:r>
              <w:t>Weryfikacja efektów uczenia się  w zakresie wiedzy jest przeprowadzana w trakcie zaliczenia na ocenę sprawdzającego stopień opanowania przez studentów materiału wykładowego oraz wskazanych pozycji literatury</w:t>
            </w:r>
          </w:p>
          <w:p w14:paraId="4D18AA38" w14:textId="2E5C50A6" w:rsidR="00795C49" w:rsidRPr="000E45E0" w:rsidRDefault="00795C49" w:rsidP="00AF2AE1">
            <w:r>
              <w:t>Weryfikacja efektów uczenia się w zakresie umiejętności i kompetencji społecznych jest przeprowadzana w trakcie prezentacji problemowych przygotowanych przez studenta oraz poprzez aktywny udział studenta w dyskusji. Student z tego tytułu otrzymuje w trakcie zajęć plusy za aktywność</w:t>
            </w:r>
          </w:p>
        </w:tc>
      </w:tr>
      <w:tr w:rsidR="00AF2AE1" w:rsidRPr="000E45E0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AF2AE1" w:rsidRPr="000E45E0" w:rsidRDefault="00AF2AE1" w:rsidP="00AF2AE1">
            <w:pPr>
              <w:pStyle w:val="Tytukomrki"/>
            </w:pPr>
            <w:r w:rsidRPr="000E45E0">
              <w:t>Forma i warunki zaliczenia:</w:t>
            </w:r>
          </w:p>
        </w:tc>
      </w:tr>
      <w:tr w:rsidR="00AF2AE1" w:rsidRPr="000E45E0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78C3C" w14:textId="77777777" w:rsidR="00AF2AE1" w:rsidRDefault="00795C49" w:rsidP="00B4585F">
            <w:pPr>
              <w:ind w:left="0"/>
            </w:pPr>
            <w:r>
              <w:t>Wykład: zaliczenie na ocenę</w:t>
            </w:r>
          </w:p>
          <w:p w14:paraId="74751961" w14:textId="77777777" w:rsidR="00795C49" w:rsidRDefault="00795C49" w:rsidP="00B4585F">
            <w:pPr>
              <w:ind w:left="0"/>
            </w:pPr>
            <w:r>
              <w:lastRenderedPageBreak/>
              <w:t>Procentowy zakres ocen uzyskanych z zaliczenia na ocenę</w:t>
            </w:r>
          </w:p>
          <w:p w14:paraId="21FFCE78" w14:textId="77777777" w:rsidR="00795C49" w:rsidRDefault="00FE61EE" w:rsidP="00B4585F">
            <w:pPr>
              <w:ind w:left="0"/>
            </w:pPr>
            <w:r>
              <w:t xml:space="preserve">91%-100% </w:t>
            </w:r>
            <w:proofErr w:type="spellStart"/>
            <w:r>
              <w:t>bdb</w:t>
            </w:r>
            <w:proofErr w:type="spellEnd"/>
          </w:p>
          <w:p w14:paraId="23CDFEDF" w14:textId="77777777" w:rsidR="00FE61EE" w:rsidRDefault="00FE61EE" w:rsidP="00B4585F">
            <w:pPr>
              <w:ind w:left="0"/>
            </w:pPr>
            <w:r>
              <w:t xml:space="preserve">81%-90% </w:t>
            </w:r>
            <w:proofErr w:type="spellStart"/>
            <w:r>
              <w:t>db</w:t>
            </w:r>
            <w:proofErr w:type="spellEnd"/>
            <w:r>
              <w:t xml:space="preserve"> plus</w:t>
            </w:r>
          </w:p>
          <w:p w14:paraId="339A9256" w14:textId="77777777" w:rsidR="00FE61EE" w:rsidRDefault="00FE61EE" w:rsidP="00B4585F">
            <w:pPr>
              <w:ind w:left="0"/>
            </w:pPr>
            <w:r>
              <w:t xml:space="preserve">71%-80% </w:t>
            </w:r>
            <w:proofErr w:type="spellStart"/>
            <w:r>
              <w:t>db</w:t>
            </w:r>
            <w:proofErr w:type="spellEnd"/>
          </w:p>
          <w:p w14:paraId="1A10B1CB" w14:textId="090F231F" w:rsidR="00FE61EE" w:rsidRDefault="00FE61EE" w:rsidP="00B4585F">
            <w:pPr>
              <w:ind w:left="0"/>
            </w:pPr>
            <w:r>
              <w:t xml:space="preserve">61%-70% </w:t>
            </w:r>
            <w:proofErr w:type="spellStart"/>
            <w:r>
              <w:t>dst</w:t>
            </w:r>
            <w:proofErr w:type="spellEnd"/>
            <w:r>
              <w:t xml:space="preserve"> plus</w:t>
            </w:r>
          </w:p>
          <w:p w14:paraId="00D52358" w14:textId="77777777" w:rsidR="00FE61EE" w:rsidRDefault="00FE61EE" w:rsidP="00B4585F">
            <w:pPr>
              <w:ind w:left="0"/>
            </w:pPr>
            <w:r>
              <w:t xml:space="preserve">51%-60% </w:t>
            </w:r>
            <w:proofErr w:type="spellStart"/>
            <w:r>
              <w:t>dst</w:t>
            </w:r>
            <w:proofErr w:type="spellEnd"/>
          </w:p>
          <w:p w14:paraId="22420855" w14:textId="4F199DBF" w:rsidR="00FE61EE" w:rsidRPr="000E45E0" w:rsidRDefault="00FE61EE" w:rsidP="00B4585F">
            <w:pPr>
              <w:ind w:left="0"/>
            </w:pPr>
            <w:r>
              <w:t xml:space="preserve">50%-0% </w:t>
            </w:r>
            <w:proofErr w:type="spellStart"/>
            <w:r>
              <w:t>ndst</w:t>
            </w:r>
            <w:proofErr w:type="spellEnd"/>
          </w:p>
        </w:tc>
      </w:tr>
      <w:tr w:rsidR="00AF2AE1" w:rsidRPr="000E45E0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AF2AE1" w:rsidRPr="000E45E0" w:rsidRDefault="00AF2AE1" w:rsidP="00AF2AE1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AF2AE1" w:rsidRPr="00705DD1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F2AE1" w:rsidRPr="00705DD1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23223EC8" w:rsidR="00753B07" w:rsidRPr="000E45E0" w:rsidRDefault="00FE61EE" w:rsidP="00753B07">
            <w: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0D8C18F4" w:rsidR="00753B07" w:rsidRPr="000E45E0" w:rsidRDefault="00FE61EE" w:rsidP="00753B07">
            <w:r>
              <w:t>15 godzin</w:t>
            </w:r>
          </w:p>
        </w:tc>
      </w:tr>
      <w:tr w:rsidR="00753B07" w:rsidRPr="000E45E0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6195E729" w:rsidR="00753B07" w:rsidRPr="000E45E0" w:rsidRDefault="00FE61EE" w:rsidP="00753B07"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21385225" w:rsidR="00753B07" w:rsidRPr="000E45E0" w:rsidRDefault="00FE61EE" w:rsidP="00753B07">
            <w:r>
              <w:t>5 godzin</w:t>
            </w:r>
          </w:p>
        </w:tc>
      </w:tr>
      <w:tr w:rsidR="00753B07" w:rsidRPr="000E45E0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518B19A7" w:rsidR="00753B07" w:rsidRPr="000E45E0" w:rsidRDefault="00FE61EE" w:rsidP="00753B07">
            <w: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05633D07" w:rsidR="00753B07" w:rsidRPr="000E45E0" w:rsidRDefault="00FE61EE" w:rsidP="00753B07">
            <w:r>
              <w:t>15 godzin</w:t>
            </w:r>
          </w:p>
        </w:tc>
      </w:tr>
      <w:tr w:rsidR="00753B07" w:rsidRPr="000E45E0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482EA61F" w:rsidR="00753B07" w:rsidRPr="000E45E0" w:rsidRDefault="00FE61EE" w:rsidP="00753B07">
            <w:r>
              <w:t>Studiowanie wybranych fragmentów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1CC78353" w:rsidR="00753B07" w:rsidRPr="000E45E0" w:rsidRDefault="00FE61EE" w:rsidP="00753B07">
            <w:r>
              <w:t>15 godzin</w:t>
            </w:r>
          </w:p>
        </w:tc>
      </w:tr>
      <w:tr w:rsidR="00753B07" w:rsidRPr="000E45E0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18DD3CFC" w:rsidR="00753B07" w:rsidRPr="000E45E0" w:rsidRDefault="00FE61EE" w:rsidP="00753B07">
            <w:r>
              <w:t>Przygotowanie do zaliczenia na ocenę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68131A9D" w:rsidR="00753B07" w:rsidRPr="000E45E0" w:rsidRDefault="00FE61EE" w:rsidP="00753B07">
            <w:r>
              <w:t>25 godzin</w:t>
            </w:r>
          </w:p>
        </w:tc>
      </w:tr>
      <w:tr w:rsidR="00753B07" w:rsidRPr="00705DD1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30AE3EB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226F1C66" w:rsidR="00753B07" w:rsidRPr="00705DD1" w:rsidRDefault="00FE61EE" w:rsidP="00753B07">
            <w:r>
              <w:t>75 godzin</w:t>
            </w:r>
          </w:p>
        </w:tc>
      </w:tr>
      <w:tr w:rsidR="00753B07" w:rsidRPr="00705DD1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2EA02D1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1BA13DE3" w:rsidR="00753B07" w:rsidRPr="00705DD1" w:rsidRDefault="00FE61EE" w:rsidP="00753B0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2AE1" w:rsidRPr="00705DD1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F2AE1" w:rsidRPr="00705DD1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F58C8A3" w:rsidR="00753B07" w:rsidRPr="000E45E0" w:rsidRDefault="00FE61EE" w:rsidP="00753B07">
            <w:r>
              <w:t xml:space="preserve">Wykład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49DEA7CA" w:rsidR="00753B07" w:rsidRPr="000E45E0" w:rsidRDefault="00FE61EE" w:rsidP="00753B07">
            <w:r>
              <w:t>10 godzin</w:t>
            </w:r>
          </w:p>
        </w:tc>
      </w:tr>
      <w:tr w:rsidR="00753B07" w:rsidRPr="000E45E0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53A1370B" w:rsidR="00753B07" w:rsidRPr="000E45E0" w:rsidRDefault="00FE61EE" w:rsidP="00753B07"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79B93E8D" w:rsidR="00753B07" w:rsidRPr="000E45E0" w:rsidRDefault="00FE61EE" w:rsidP="00753B07">
            <w:r>
              <w:t>5 godzin</w:t>
            </w:r>
          </w:p>
        </w:tc>
      </w:tr>
      <w:tr w:rsidR="00753B07" w:rsidRPr="000E45E0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321039FA" w:rsidR="00753B07" w:rsidRPr="000E45E0" w:rsidRDefault="00FE61EE" w:rsidP="00753B07">
            <w:r>
              <w:t>Studiowanie wybranych fragmentów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6E073795" w:rsidR="00753B07" w:rsidRPr="000E45E0" w:rsidRDefault="00FE61EE" w:rsidP="00753B07">
            <w:r>
              <w:t>10 godzin</w:t>
            </w:r>
          </w:p>
        </w:tc>
      </w:tr>
      <w:tr w:rsidR="00753B07" w:rsidRPr="000E45E0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7D8C2D56" w:rsidR="00753B07" w:rsidRPr="000E45E0" w:rsidRDefault="00FE61EE" w:rsidP="00753B07">
            <w: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7579F9B7" w:rsidR="00753B07" w:rsidRPr="000E45E0" w:rsidRDefault="00FE61EE" w:rsidP="00753B07">
            <w:r>
              <w:t>10 godzin</w:t>
            </w:r>
          </w:p>
        </w:tc>
      </w:tr>
      <w:tr w:rsidR="00753B07" w:rsidRPr="000E45E0" w14:paraId="26039CF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5665F8EA" w:rsidR="00753B07" w:rsidRPr="000E45E0" w:rsidRDefault="00FE61EE" w:rsidP="00753B07"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5CD816EA" w:rsidR="00753B07" w:rsidRPr="000E45E0" w:rsidRDefault="00FE61EE" w:rsidP="00753B07">
            <w:r>
              <w:t>40 godzin</w:t>
            </w:r>
          </w:p>
        </w:tc>
      </w:tr>
      <w:tr w:rsidR="00753B07" w:rsidRPr="00705DD1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0D77E5F5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6A6EBB3F" w:rsidR="00753B07" w:rsidRPr="00705DD1" w:rsidRDefault="00FE61EE" w:rsidP="00753B07">
            <w:r>
              <w:t>75 godzin</w:t>
            </w:r>
          </w:p>
        </w:tc>
      </w:tr>
      <w:tr w:rsidR="00753B07" w:rsidRPr="00705DD1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4EA39827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3512626A" w:rsidR="00753B07" w:rsidRPr="00705DD1" w:rsidRDefault="00FE61EE" w:rsidP="00753B0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130A832C" w14:textId="77777777" w:rsidR="00C9059E" w:rsidRDefault="00C9059E" w:rsidP="00C9059E"/>
    <w:p w14:paraId="21DD02ED" w14:textId="77777777" w:rsidR="00E0551C" w:rsidRDefault="00E0551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0551C" w:rsidRPr="000E45E0" w14:paraId="506B7D6A" w14:textId="77777777" w:rsidTr="00D67DF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496319" w14:textId="77777777" w:rsidR="00E0551C" w:rsidRPr="000E45E0" w:rsidRDefault="00E0551C" w:rsidP="00D67DF2">
            <w:pPr>
              <w:pStyle w:val="Nagwek1"/>
            </w:pPr>
            <w:r w:rsidRPr="000E45E0">
              <w:br w:type="page"/>
              <w:t>Sylabus przedmiotu / modułu kształcenia</w:t>
            </w:r>
          </w:p>
        </w:tc>
      </w:tr>
      <w:tr w:rsidR="00E0551C" w:rsidRPr="005C7D8B" w14:paraId="719A0920" w14:textId="77777777" w:rsidTr="00D67DF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B7225A" w14:textId="77777777" w:rsidR="00E0551C" w:rsidRPr="005C7D8B" w:rsidRDefault="00E0551C" w:rsidP="00D67DF2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D9E2C" w14:textId="77777777" w:rsidR="00E0551C" w:rsidRPr="005C7D8B" w:rsidRDefault="00E0551C" w:rsidP="00D67DF2">
            <w:pPr>
              <w:pStyle w:val="Tytukomrki"/>
            </w:pPr>
            <w:r w:rsidRPr="005C7D8B">
              <w:t xml:space="preserve"> </w:t>
            </w:r>
            <w:r w:rsidRPr="000A5449">
              <w:rPr>
                <w:bCs/>
              </w:rPr>
              <w:t>Współpraca międzynarodowa samorządów terytorialnych</w:t>
            </w:r>
          </w:p>
        </w:tc>
      </w:tr>
      <w:tr w:rsidR="00E0551C" w:rsidRPr="000E45E0" w14:paraId="6E23B9E6" w14:textId="77777777" w:rsidTr="00D67DF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5CF64E" w14:textId="77777777" w:rsidR="00E0551C" w:rsidRPr="000E45E0" w:rsidRDefault="00E0551C" w:rsidP="00D67DF2">
            <w:pPr>
              <w:pStyle w:val="Tytukomrki"/>
            </w:pPr>
            <w:r w:rsidRPr="000E45E0">
              <w:lastRenderedPageBreak/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61D48B" w14:textId="77777777" w:rsidR="00E0551C" w:rsidRPr="000E45E0" w:rsidRDefault="00E0551C" w:rsidP="00D67DF2">
            <w:pPr>
              <w:pStyle w:val="Tytukomrki"/>
              <w:rPr>
                <w:lang w:val="en-US"/>
              </w:rPr>
            </w:pPr>
            <w:r w:rsidRPr="000E45E0">
              <w:t xml:space="preserve"> </w:t>
            </w:r>
            <w:r w:rsidRPr="000A5449">
              <w:t xml:space="preserve">International </w:t>
            </w:r>
            <w:proofErr w:type="spellStart"/>
            <w:r w:rsidRPr="000A5449">
              <w:t>cooperation</w:t>
            </w:r>
            <w:proofErr w:type="spellEnd"/>
            <w:r w:rsidRPr="000A5449">
              <w:t xml:space="preserve"> of </w:t>
            </w:r>
            <w:proofErr w:type="spellStart"/>
            <w:r w:rsidRPr="000A5449">
              <w:t>territorial</w:t>
            </w:r>
            <w:proofErr w:type="spellEnd"/>
            <w:r w:rsidRPr="000A5449">
              <w:t xml:space="preserve"> </w:t>
            </w:r>
            <w:proofErr w:type="spellStart"/>
            <w:r w:rsidRPr="000A5449">
              <w:t>self-governments</w:t>
            </w:r>
            <w:proofErr w:type="spellEnd"/>
          </w:p>
        </w:tc>
      </w:tr>
      <w:tr w:rsidR="00E0551C" w:rsidRPr="000E45E0" w14:paraId="32336BB5" w14:textId="77777777" w:rsidTr="00D67DF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FB1DA" w14:textId="77777777" w:rsidR="00E0551C" w:rsidRPr="000E45E0" w:rsidRDefault="00E0551C" w:rsidP="00D67DF2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D76D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Pr="000A5449">
              <w:rPr>
                <w:rFonts w:cs="Arial"/>
                <w:color w:val="000000"/>
              </w:rPr>
              <w:t>polski</w:t>
            </w:r>
          </w:p>
        </w:tc>
      </w:tr>
      <w:tr w:rsidR="00E0551C" w:rsidRPr="000E45E0" w14:paraId="360049E4" w14:textId="77777777" w:rsidTr="00D67DF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B7C2EF" w14:textId="77777777" w:rsidR="00E0551C" w:rsidRPr="000E45E0" w:rsidRDefault="00E0551C" w:rsidP="00D67DF2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BE5645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0A5449">
              <w:rPr>
                <w:rFonts w:cs="Arial"/>
                <w:color w:val="000000"/>
              </w:rPr>
              <w:t>Administracja</w:t>
            </w:r>
          </w:p>
        </w:tc>
      </w:tr>
      <w:tr w:rsidR="00E0551C" w:rsidRPr="000E45E0" w14:paraId="26C9E1F7" w14:textId="77777777" w:rsidTr="00D67DF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1F8BD7" w14:textId="77777777" w:rsidR="00E0551C" w:rsidRPr="000E45E0" w:rsidRDefault="00E0551C" w:rsidP="00D67DF2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4930C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E0551C" w:rsidRPr="000E45E0" w14:paraId="4877909A" w14:textId="77777777" w:rsidTr="00D67DF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EE99D2" w14:textId="77777777" w:rsidR="00E0551C" w:rsidRPr="000E45E0" w:rsidRDefault="00E0551C" w:rsidP="00D67DF2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8FE601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A5449">
              <w:rPr>
                <w:rFonts w:cs="Arial"/>
                <w:color w:val="000000"/>
              </w:rPr>
              <w:t>obowiązkowy</w:t>
            </w:r>
          </w:p>
        </w:tc>
      </w:tr>
      <w:tr w:rsidR="00E0551C" w:rsidRPr="000E45E0" w14:paraId="3601A91B" w14:textId="77777777" w:rsidTr="00D67DF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32E6D" w14:textId="77777777" w:rsidR="00E0551C" w:rsidRPr="000E45E0" w:rsidRDefault="00E0551C" w:rsidP="00D67DF2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48D434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0A5449">
              <w:rPr>
                <w:rFonts w:cs="Arial"/>
                <w:color w:val="000000"/>
              </w:rPr>
              <w:t>drugiego stopnia</w:t>
            </w:r>
          </w:p>
        </w:tc>
      </w:tr>
      <w:tr w:rsidR="00E0551C" w:rsidRPr="000E45E0" w14:paraId="16A6306B" w14:textId="77777777" w:rsidTr="00D67DF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C13EF5" w14:textId="77777777" w:rsidR="00E0551C" w:rsidRPr="000E45E0" w:rsidRDefault="00E0551C" w:rsidP="00D67DF2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992827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II</w:t>
            </w:r>
          </w:p>
        </w:tc>
      </w:tr>
      <w:tr w:rsidR="00E0551C" w:rsidRPr="000E45E0" w14:paraId="663BD3AF" w14:textId="77777777" w:rsidTr="00D67DF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9C40F5" w14:textId="77777777" w:rsidR="00E0551C" w:rsidRPr="000E45E0" w:rsidRDefault="00E0551C" w:rsidP="00D67DF2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74A071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4</w:t>
            </w:r>
          </w:p>
        </w:tc>
      </w:tr>
      <w:tr w:rsidR="00E0551C" w:rsidRPr="000E45E0" w14:paraId="3A2F3C3B" w14:textId="77777777" w:rsidTr="00D67DF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34D499" w14:textId="77777777" w:rsidR="00E0551C" w:rsidRPr="000E45E0" w:rsidRDefault="00E0551C" w:rsidP="00D67DF2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CCBB04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4 </w:t>
            </w:r>
          </w:p>
        </w:tc>
      </w:tr>
      <w:tr w:rsidR="00E0551C" w:rsidRPr="000E45E0" w14:paraId="7A46980E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266A9E" w14:textId="77777777" w:rsidR="00E0551C" w:rsidRPr="000E45E0" w:rsidRDefault="00E0551C" w:rsidP="00D67DF2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D4F84D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0A5449">
              <w:rPr>
                <w:rFonts w:cs="Arial"/>
                <w:color w:val="000000"/>
              </w:rPr>
              <w:t xml:space="preserve">dr </w:t>
            </w:r>
            <w:r w:rsidRPr="000A5449">
              <w:rPr>
                <w:rFonts w:cs="Arial"/>
              </w:rPr>
              <w:t>hab. Stanisław Faliński</w:t>
            </w:r>
          </w:p>
        </w:tc>
      </w:tr>
      <w:tr w:rsidR="00E0551C" w:rsidRPr="000E45E0" w14:paraId="721D22FA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445B7C" w14:textId="77777777" w:rsidR="00E0551C" w:rsidRPr="000E45E0" w:rsidRDefault="00E0551C" w:rsidP="00D67DF2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76440B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0A5449">
              <w:rPr>
                <w:rFonts w:cs="Arial"/>
                <w:color w:val="000000"/>
              </w:rPr>
              <w:t xml:space="preserve">dr </w:t>
            </w:r>
            <w:r w:rsidRPr="000A5449">
              <w:rPr>
                <w:rFonts w:cs="Arial"/>
              </w:rPr>
              <w:t>hab. Stanisław Faliński</w:t>
            </w:r>
          </w:p>
        </w:tc>
      </w:tr>
      <w:tr w:rsidR="00E0551C" w:rsidRPr="000E45E0" w14:paraId="01923358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D3B2F9" w14:textId="77777777" w:rsidR="00E0551C" w:rsidRPr="000E45E0" w:rsidRDefault="00E0551C" w:rsidP="00D67DF2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5F8DC" w14:textId="77777777" w:rsidR="00E0551C" w:rsidRDefault="00E0551C" w:rsidP="00E0551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54" w:hanging="283"/>
              <w:rPr>
                <w:rFonts w:cs="Arial"/>
              </w:rPr>
            </w:pPr>
            <w:r w:rsidRPr="000A5449">
              <w:rPr>
                <w:rFonts w:cs="Arial"/>
              </w:rPr>
              <w:t>Przekazanie wiedzy z zakresu formalnych i prawnych uwarunkowań współpracy międzynarodowej samorządów terytorialnych.</w:t>
            </w:r>
          </w:p>
          <w:p w14:paraId="24A8FA2C" w14:textId="77777777" w:rsidR="00E0551C" w:rsidRPr="002C11A3" w:rsidRDefault="00E0551C" w:rsidP="00E0551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54" w:hanging="283"/>
              <w:rPr>
                <w:rFonts w:cs="Arial"/>
              </w:rPr>
            </w:pPr>
            <w:r w:rsidRPr="002C11A3">
              <w:rPr>
                <w:rFonts w:cs="Arial"/>
              </w:rPr>
              <w:t>Wskazanie na potrzebę aktywności i współpracy międzynarodowej samorządów terytorialnych.</w:t>
            </w:r>
          </w:p>
        </w:tc>
      </w:tr>
      <w:tr w:rsidR="00E0551C" w:rsidRPr="000E45E0" w14:paraId="3D6649FF" w14:textId="77777777" w:rsidTr="00D67DF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C863C6" w14:textId="77777777" w:rsidR="00E0551C" w:rsidRPr="000E45E0" w:rsidRDefault="00E0551C" w:rsidP="00D67D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A8949A" w14:textId="77777777" w:rsidR="00E0551C" w:rsidRPr="000E45E0" w:rsidRDefault="00E0551C" w:rsidP="00D67DF2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598594" w14:textId="77777777" w:rsidR="00E0551C" w:rsidRPr="000E45E0" w:rsidRDefault="00E0551C" w:rsidP="00D67DF2">
            <w:pPr>
              <w:pStyle w:val="Tytukomrki"/>
            </w:pPr>
            <w:r w:rsidRPr="000E45E0">
              <w:t>Symbol efektu kierunkowego</w:t>
            </w:r>
          </w:p>
        </w:tc>
      </w:tr>
      <w:tr w:rsidR="00E0551C" w:rsidRPr="000E45E0" w14:paraId="3F692389" w14:textId="77777777" w:rsidTr="00D67D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319434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F5D31" w14:textId="77777777" w:rsidR="00E0551C" w:rsidRPr="002C11A3" w:rsidRDefault="00E0551C" w:rsidP="00D67DF2">
            <w:pPr>
              <w:spacing w:after="0"/>
              <w:rPr>
                <w:rFonts w:cs="Arial"/>
              </w:rPr>
            </w:pPr>
            <w:r w:rsidRPr="002C11A3">
              <w:rPr>
                <w:rFonts w:cs="Arial"/>
              </w:rPr>
              <w:t>Student zna zadania oraz prawne i formalne uwarunkowania funkcjonowania samorządu terytorialnego oraz zasady współpracy międzynarodowej samorządów terytorialnych.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76F387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</w:rPr>
              <w:t xml:space="preserve">K_W07, </w:t>
            </w:r>
            <w:r w:rsidRPr="000A5449">
              <w:rPr>
                <w:rFonts w:cs="Arial"/>
                <w:color w:val="000000"/>
              </w:rPr>
              <w:t>K_W11, K_W12</w:t>
            </w:r>
          </w:p>
        </w:tc>
      </w:tr>
      <w:tr w:rsidR="00E0551C" w:rsidRPr="000E45E0" w14:paraId="6E179AB8" w14:textId="77777777" w:rsidTr="00D67D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852007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2A7D8A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  <w:r w:rsidRPr="000A5449">
              <w:rPr>
                <w:rFonts w:cs="Arial"/>
              </w:rPr>
              <w:t>Student zna genezę i praktykę współpracy międzynarodowej samorządów terytorialnych.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1EFE8A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</w:rPr>
              <w:t>K_W02, K_W03,</w:t>
            </w:r>
          </w:p>
        </w:tc>
      </w:tr>
      <w:tr w:rsidR="00E0551C" w:rsidRPr="000E45E0" w14:paraId="5010095F" w14:textId="77777777" w:rsidTr="00D67D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77397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3A2D50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E93E83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0551C" w:rsidRPr="000E45E0" w14:paraId="6151E89D" w14:textId="77777777" w:rsidTr="00D67D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445CED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ADBAA6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DE683F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0551C" w:rsidRPr="000E45E0" w14:paraId="3105A12D" w14:textId="77777777" w:rsidTr="00D67DF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55C3ED" w14:textId="77777777" w:rsidR="00E0551C" w:rsidRPr="000E45E0" w:rsidRDefault="00E0551C" w:rsidP="00D67D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4A1C5C" w14:textId="77777777" w:rsidR="00E0551C" w:rsidRPr="000E45E0" w:rsidRDefault="00E0551C" w:rsidP="00D67DF2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2ED747" w14:textId="77777777" w:rsidR="00E0551C" w:rsidRPr="000E45E0" w:rsidRDefault="00E0551C" w:rsidP="00D67DF2">
            <w:pPr>
              <w:pStyle w:val="Tytukomrki"/>
            </w:pPr>
            <w:r w:rsidRPr="000E45E0">
              <w:t>Symbol efektu kierunkowego</w:t>
            </w:r>
          </w:p>
        </w:tc>
      </w:tr>
      <w:tr w:rsidR="00E0551C" w:rsidRPr="000E45E0" w14:paraId="6F2F0105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501C8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22259B" w14:textId="77777777" w:rsidR="00E0551C" w:rsidRPr="002C11A3" w:rsidRDefault="00E0551C" w:rsidP="00D67DF2">
            <w:pPr>
              <w:spacing w:after="0"/>
              <w:rPr>
                <w:rFonts w:cs="Arial"/>
              </w:rPr>
            </w:pPr>
            <w:r w:rsidRPr="002C11A3">
              <w:rPr>
                <w:rFonts w:cs="Arial"/>
              </w:rPr>
              <w:t>Student potrafi uzasadnić potrzebę współpracy międzynarodowej samorządów terytorialnych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097DE2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K_U01, K_U09</w:t>
            </w:r>
          </w:p>
        </w:tc>
      </w:tr>
      <w:tr w:rsidR="00E0551C" w:rsidRPr="000E45E0" w14:paraId="030BA722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470650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CA21AD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  <w:r w:rsidRPr="000A5449">
              <w:rPr>
                <w:rFonts w:cs="Arial"/>
              </w:rPr>
              <w:t>Student potrafi wskazać efekty współpracy międzynarodowej samorządów terytorialnych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7AB201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</w:rPr>
              <w:t>K_U03, K_U07</w:t>
            </w:r>
          </w:p>
        </w:tc>
      </w:tr>
      <w:tr w:rsidR="00E0551C" w:rsidRPr="000E45E0" w14:paraId="02880932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1783DD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2A9E30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036D62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0551C" w:rsidRPr="000E45E0" w14:paraId="5FAAD8E5" w14:textId="77777777" w:rsidTr="00D67DF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D5664E" w14:textId="77777777" w:rsidR="00E0551C" w:rsidRPr="000E45E0" w:rsidRDefault="00E0551C" w:rsidP="00D67D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C29F73" w14:textId="77777777" w:rsidR="00E0551C" w:rsidRPr="000E45E0" w:rsidRDefault="00E0551C" w:rsidP="00D67DF2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6BB27B" w14:textId="77777777" w:rsidR="00E0551C" w:rsidRPr="000E45E0" w:rsidRDefault="00E0551C" w:rsidP="00D67DF2">
            <w:pPr>
              <w:pStyle w:val="Tytukomrki"/>
            </w:pPr>
            <w:r w:rsidRPr="000E45E0">
              <w:t>Symbol efektu kierunkowego</w:t>
            </w:r>
          </w:p>
        </w:tc>
      </w:tr>
      <w:tr w:rsidR="00E0551C" w:rsidRPr="000E45E0" w14:paraId="4B587FE6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4FBC95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026F7A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  <w:r w:rsidRPr="000A5449">
              <w:rPr>
                <w:rFonts w:cs="Arial"/>
              </w:rPr>
              <w:t>Student ma świadomość zmian o charakterze społecznym, prawnym i instytucjonalnym w odniesieniu do funkcjonowania samorządu terytorialnego oraz współpracy międzynarodowej samorządów.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7B82E0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K_K04</w:t>
            </w:r>
          </w:p>
        </w:tc>
      </w:tr>
      <w:tr w:rsidR="00E0551C" w:rsidRPr="000E45E0" w14:paraId="53A95BD7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2F810F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76E282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  <w:r w:rsidRPr="000A5449">
              <w:rPr>
                <w:rFonts w:cs="Arial"/>
                <w:color w:val="000000"/>
              </w:rPr>
              <w:t>Student dostrzega, identyfikuje i potrafi rozstrzygać dylematy zawodowe i etyczne związane ze współpracą międzynarodową samorządów terytorialnych.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DC68B2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K_K02</w:t>
            </w:r>
          </w:p>
        </w:tc>
      </w:tr>
      <w:tr w:rsidR="00E0551C" w:rsidRPr="000E45E0" w14:paraId="50990CB2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352584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ED0DB2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335036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0551C" w:rsidRPr="000E45E0" w14:paraId="4032C391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88E3C8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971E57" w14:textId="77777777" w:rsidR="00E0551C" w:rsidRPr="000E45E0" w:rsidRDefault="00E0551C" w:rsidP="00D67DF2">
            <w:pPr>
              <w:spacing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3A94E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0551C" w:rsidRPr="000E45E0" w14:paraId="209FB98C" w14:textId="77777777" w:rsidTr="00D67DF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856E49" w14:textId="77777777" w:rsidR="00E0551C" w:rsidRPr="000E45E0" w:rsidRDefault="00E0551C" w:rsidP="00D67DF2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D3D6" w14:textId="77777777" w:rsidR="00E0551C" w:rsidRPr="000E45E0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0A5449">
              <w:rPr>
                <w:rFonts w:cs="Arial"/>
                <w:color w:val="000000"/>
              </w:rPr>
              <w:t>Wykład, ćwiczenia audytoryjne</w:t>
            </w:r>
          </w:p>
        </w:tc>
      </w:tr>
      <w:tr w:rsidR="00E0551C" w:rsidRPr="000E45E0" w14:paraId="078B9BE2" w14:textId="77777777" w:rsidTr="00D67DF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DECA1" w14:textId="77777777" w:rsidR="00E0551C" w:rsidRPr="000E45E0" w:rsidRDefault="00E0551C" w:rsidP="00D67DF2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E0551C" w:rsidRPr="000E45E0" w14:paraId="05B6B56D" w14:textId="77777777" w:rsidTr="00D67DF2">
        <w:trPr>
          <w:trHeight w:val="60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E7D3D8" w14:textId="77777777" w:rsidR="00E0551C" w:rsidRPr="000E45E0" w:rsidRDefault="00E0551C" w:rsidP="00D67DF2">
            <w:pPr>
              <w:pStyle w:val="Tytukomrki"/>
            </w:pPr>
          </w:p>
        </w:tc>
      </w:tr>
      <w:tr w:rsidR="00E0551C" w:rsidRPr="000E45E0" w14:paraId="3076FC06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AD3AA" w14:textId="77777777" w:rsidR="00E0551C" w:rsidRPr="000E45E0" w:rsidRDefault="00E0551C" w:rsidP="00D67DF2">
            <w:pPr>
              <w:spacing w:after="0" w:line="240" w:lineRule="auto"/>
              <w:ind w:left="340"/>
              <w:rPr>
                <w:rFonts w:cs="Arial"/>
              </w:rPr>
            </w:pPr>
            <w:r w:rsidRPr="000A5449">
              <w:rPr>
                <w:rFonts w:cs="Arial"/>
              </w:rPr>
              <w:t>Podstawowe wiadomości z zakresu nauki i państwie, administracji publicznej i funkcjonowania Unii Europejskiej.</w:t>
            </w:r>
          </w:p>
        </w:tc>
      </w:tr>
      <w:tr w:rsidR="00E0551C" w:rsidRPr="000E45E0" w14:paraId="5EA31FEC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AF2ECC" w14:textId="77777777" w:rsidR="00E0551C" w:rsidRPr="000E45E0" w:rsidRDefault="00E0551C" w:rsidP="00D67DF2">
            <w:pPr>
              <w:pStyle w:val="Tytukomrki"/>
            </w:pPr>
            <w:r w:rsidRPr="000E45E0">
              <w:t>Treści modułu kształcenia:</w:t>
            </w:r>
          </w:p>
        </w:tc>
      </w:tr>
      <w:tr w:rsidR="00E0551C" w:rsidRPr="000E45E0" w14:paraId="33A6B8D7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C9C71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Zajęcia organizacyjne – omówienie problematyki zajęć, form ich realizacji, warunków zaliczenia zajęć i literatury.</w:t>
            </w:r>
          </w:p>
          <w:p w14:paraId="05DA709F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Przedstawienie znaczenia terminu „samorząd terytorialny” i jego miejsca w demokratycznym państwie prawa.</w:t>
            </w:r>
          </w:p>
          <w:p w14:paraId="281F47E0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Polski samorząd terytorialny – gmina</w:t>
            </w:r>
          </w:p>
          <w:p w14:paraId="5315141F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Polski samorząd terytorialny – powiat</w:t>
            </w:r>
          </w:p>
          <w:p w14:paraId="6AB1C87E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Polski samorząd terytorialny – województwo</w:t>
            </w:r>
          </w:p>
          <w:p w14:paraId="416584CE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Geneza i kształt współczesny współpracy międzynarodowej samorządów terytorialnych</w:t>
            </w:r>
          </w:p>
          <w:p w14:paraId="6EA4B66A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Współczesne organizacje i stowarzyszenia samorządowe</w:t>
            </w:r>
          </w:p>
          <w:p w14:paraId="3FF6E9B5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Współpraca międzynarodowa wybranych gmin wiejskich</w:t>
            </w:r>
          </w:p>
          <w:p w14:paraId="7E709F7D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Współpraca międzynarodowa wybranych gmin miejsko-wiejskich</w:t>
            </w:r>
          </w:p>
          <w:p w14:paraId="41A37D57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Współpraca międzynarodowa wybranych gmin miejskich</w:t>
            </w:r>
          </w:p>
          <w:p w14:paraId="380C410E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Współpraca międzynarodowa wybranych powiatów</w:t>
            </w:r>
          </w:p>
          <w:p w14:paraId="492896BE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 xml:space="preserve">Współpraca międzynarodowa wybranych miast na prawach powiatu </w:t>
            </w:r>
          </w:p>
          <w:p w14:paraId="352BDD00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Współpraca międzynarodowa wybranych województw cz. I</w:t>
            </w:r>
          </w:p>
          <w:p w14:paraId="6ECA2B01" w14:textId="77777777" w:rsidR="00E0551C" w:rsidRPr="000A5449" w:rsidRDefault="00E0551C" w:rsidP="00E0551C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after="0" w:line="240" w:lineRule="auto"/>
              <w:ind w:left="34" w:firstLine="1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Współpraca międzynarodowa wybranych województw cz. II</w:t>
            </w:r>
          </w:p>
          <w:p w14:paraId="5CE0B5AE" w14:textId="77777777" w:rsidR="00E0551C" w:rsidRPr="00544E0B" w:rsidRDefault="00E0551C" w:rsidP="00E0551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    </w:t>
            </w:r>
            <w:r w:rsidRPr="00544E0B">
              <w:rPr>
                <w:rFonts w:cs="Arial"/>
                <w:bCs/>
              </w:rPr>
              <w:t>Zajęcia końcowe. Podsumowanie i zaliczenie</w:t>
            </w:r>
          </w:p>
        </w:tc>
      </w:tr>
      <w:tr w:rsidR="00E0551C" w:rsidRPr="000E45E0" w14:paraId="16815E57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0DE7C6" w14:textId="77777777" w:rsidR="00E0551C" w:rsidRPr="000E45E0" w:rsidRDefault="00E0551C" w:rsidP="00D67DF2">
            <w:pPr>
              <w:pStyle w:val="Tytukomrki"/>
            </w:pPr>
            <w:r w:rsidRPr="000E45E0">
              <w:t>Literatura podstawowa:</w:t>
            </w:r>
          </w:p>
        </w:tc>
      </w:tr>
      <w:tr w:rsidR="00E0551C" w:rsidRPr="000E45E0" w14:paraId="1608C773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CE70D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 w:rsidRPr="000A5449">
              <w:rPr>
                <w:rFonts w:cs="Arial"/>
              </w:rPr>
              <w:t>1. S. Faliński (red.), Lokalny samorząd terytorialny w aspekcie międzynarodowym, Wyd. UPH, Siedlce 2018.</w:t>
            </w:r>
          </w:p>
        </w:tc>
      </w:tr>
      <w:tr w:rsidR="00E0551C" w:rsidRPr="000E45E0" w14:paraId="28F48DA1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D845A4" w14:textId="77777777" w:rsidR="00E0551C" w:rsidRPr="000E45E0" w:rsidRDefault="00E0551C" w:rsidP="00D67DF2">
            <w:pPr>
              <w:pStyle w:val="Tytukomrki"/>
            </w:pPr>
            <w:r w:rsidRPr="000E45E0">
              <w:t>Literatura dodatkowa:</w:t>
            </w:r>
          </w:p>
        </w:tc>
      </w:tr>
      <w:tr w:rsidR="00E0551C" w:rsidRPr="000E45E0" w14:paraId="555CA038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A264A" w14:textId="77777777" w:rsidR="00E0551C" w:rsidRPr="000A5449" w:rsidRDefault="00E0551C" w:rsidP="00E0551C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spacing w:before="0" w:after="0" w:line="240" w:lineRule="auto"/>
              <w:ind w:left="284" w:hanging="142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S. Faliński, Współpraca międzynarodowa samorządów terytorialnych, [w:] Wymiana i konkurencja. Środowisko i formy promocji Polski w świecie, „Studia i analizy dyplomacji kulturalnej i publicznej” nr 2, Collegium Civitas i Instytut Adama Mickiewicza, Warszawa 2011.</w:t>
            </w:r>
          </w:p>
          <w:p w14:paraId="59CBC5B0" w14:textId="77777777" w:rsidR="00E0551C" w:rsidRPr="000A5449" w:rsidRDefault="00E0551C" w:rsidP="00E0551C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spacing w:before="0" w:after="0" w:line="240" w:lineRule="auto"/>
              <w:ind w:left="284" w:hanging="142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S. Faliński, Stosunki międzynarodowe samorządu terytorialnego ( wstępny zarys problematyki ), „Zeszyty Naukowe Uczelni Vistula”, nr 26, seria: Stosunki międzynarodowe.</w:t>
            </w:r>
          </w:p>
          <w:p w14:paraId="796BE4D9" w14:textId="77777777" w:rsidR="00E0551C" w:rsidRDefault="00E0551C" w:rsidP="00E0551C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spacing w:before="0" w:after="0" w:line="240" w:lineRule="auto"/>
              <w:ind w:left="284" w:hanging="142"/>
              <w:rPr>
                <w:rFonts w:cs="Arial"/>
                <w:bCs/>
              </w:rPr>
            </w:pPr>
            <w:r w:rsidRPr="000A5449">
              <w:rPr>
                <w:rFonts w:cs="Arial"/>
                <w:bCs/>
              </w:rPr>
              <w:t>B. Barber , Gdyby burmistrzowie rządzili światem. Dysfunkcyjne kraje, rozkwitające miasta, MUZA.SA, Warszawa 2014</w:t>
            </w:r>
          </w:p>
          <w:p w14:paraId="3B3758F6" w14:textId="77777777" w:rsidR="00E0551C" w:rsidRPr="00544E0B" w:rsidRDefault="00E0551C" w:rsidP="00E0551C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spacing w:before="0" w:after="0" w:line="240" w:lineRule="auto"/>
              <w:ind w:left="284" w:hanging="142"/>
              <w:rPr>
                <w:rFonts w:cs="Arial"/>
                <w:bCs/>
              </w:rPr>
            </w:pPr>
            <w:r w:rsidRPr="00544E0B">
              <w:rPr>
                <w:rFonts w:cs="Arial"/>
                <w:bCs/>
              </w:rPr>
              <w:t>I.</w:t>
            </w:r>
            <w:r>
              <w:rPr>
                <w:rFonts w:cs="Arial"/>
                <w:bCs/>
              </w:rPr>
              <w:t xml:space="preserve"> </w:t>
            </w:r>
            <w:r w:rsidRPr="00544E0B">
              <w:rPr>
                <w:rFonts w:cs="Arial"/>
                <w:bCs/>
              </w:rPr>
              <w:t>Pietrzyk, Polityka regionalna Unii Europejskiej i regiony w państwach członkowskich, PWN, Warszawa 2006.</w:t>
            </w:r>
          </w:p>
        </w:tc>
      </w:tr>
      <w:tr w:rsidR="00E0551C" w:rsidRPr="000E45E0" w14:paraId="637C845A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7B6FCA" w14:textId="77777777" w:rsidR="00E0551C" w:rsidRPr="000E45E0" w:rsidRDefault="00E0551C" w:rsidP="00D67DF2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E0551C" w:rsidRPr="000E45E0" w14:paraId="66F56A2B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E6715" w14:textId="77777777" w:rsidR="00E0551C" w:rsidRPr="000E45E0" w:rsidRDefault="00E0551C" w:rsidP="00D67DF2">
            <w:pPr>
              <w:spacing w:after="0" w:line="240" w:lineRule="auto"/>
              <w:ind w:left="340"/>
              <w:rPr>
                <w:rFonts w:cs="Arial"/>
              </w:rPr>
            </w:pPr>
            <w:r w:rsidRPr="000A5449">
              <w:rPr>
                <w:rFonts w:cs="Arial"/>
              </w:rPr>
              <w:t>Wykład monograficzny, wykład z elementami dyskusji, dyskusja, analiza dokumentów źródłowych, prezentacje multimedialne, prace pisemne (eseje), praca w zespołach, dyskusja dydaktyczna podczas ćwiczeń połączona z prezentacjami ustnymi z wykorzystaniem multimediów.</w:t>
            </w:r>
          </w:p>
        </w:tc>
      </w:tr>
      <w:tr w:rsidR="00E0551C" w:rsidRPr="000E45E0" w14:paraId="6A8E1587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F6CFC8" w14:textId="77777777" w:rsidR="00E0551C" w:rsidRPr="000E45E0" w:rsidRDefault="00E0551C" w:rsidP="00D67DF2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E0551C" w:rsidRPr="000E45E0" w14:paraId="279D3D8D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CCF35" w14:textId="77777777" w:rsidR="00E0551C" w:rsidRPr="000A5449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A5449">
              <w:rPr>
                <w:rFonts w:cs="Arial"/>
                <w:color w:val="000000"/>
              </w:rPr>
              <w:t xml:space="preserve">Weryfikacja efektów </w:t>
            </w:r>
            <w:r>
              <w:rPr>
                <w:rFonts w:cs="Arial"/>
                <w:color w:val="000000"/>
              </w:rPr>
              <w:t>ucz</w:t>
            </w:r>
            <w:r w:rsidRPr="000A5449">
              <w:rPr>
                <w:rFonts w:cs="Arial"/>
                <w:color w:val="000000"/>
              </w:rPr>
              <w:t xml:space="preserve">enia w zakresie wiedzy jest przeprowadzana w trakcie zaliczenia w formie kolokwium ustnego sprawdzającego stopień opanowania przez studentów materiału wykładowego oraz wskazanych pozycji literatury. </w:t>
            </w:r>
          </w:p>
          <w:p w14:paraId="1D060510" w14:textId="77777777" w:rsidR="00E0551C" w:rsidRPr="000A5449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A5449">
              <w:rPr>
                <w:rFonts w:cs="Arial"/>
                <w:color w:val="000000"/>
              </w:rPr>
              <w:lastRenderedPageBreak/>
              <w:t xml:space="preserve">Weryfikacja efektów </w:t>
            </w:r>
            <w:r>
              <w:rPr>
                <w:rFonts w:cs="Arial"/>
                <w:color w:val="000000"/>
              </w:rPr>
              <w:t>ucz</w:t>
            </w:r>
            <w:r w:rsidRPr="000A5449">
              <w:rPr>
                <w:rFonts w:cs="Arial"/>
                <w:color w:val="000000"/>
              </w:rPr>
              <w:t>enia w zakresie umiejętności jest przeprowadzana na ćwiczeniach poprzez ocenianie przygotowania studentów do zajęć i ich udziału w pracach zespołu oraz poprzez ocenę przygotowanych prac.</w:t>
            </w:r>
          </w:p>
          <w:p w14:paraId="0AFD045E" w14:textId="77777777" w:rsidR="00E0551C" w:rsidRPr="000E45E0" w:rsidRDefault="00E0551C" w:rsidP="00D67DF2">
            <w:pPr>
              <w:spacing w:after="0" w:line="240" w:lineRule="auto"/>
              <w:ind w:left="340"/>
              <w:rPr>
                <w:rFonts w:cs="Arial"/>
              </w:rPr>
            </w:pPr>
            <w:r w:rsidRPr="000A5449">
              <w:rPr>
                <w:rFonts w:cs="Arial"/>
                <w:color w:val="000000"/>
              </w:rPr>
              <w:t xml:space="preserve">Weryfikacja efektów </w:t>
            </w:r>
            <w:r>
              <w:rPr>
                <w:rFonts w:cs="Arial"/>
                <w:color w:val="000000"/>
              </w:rPr>
              <w:t>ucz</w:t>
            </w:r>
            <w:r w:rsidRPr="000A5449">
              <w:rPr>
                <w:rFonts w:cs="Arial"/>
                <w:color w:val="000000"/>
              </w:rPr>
              <w:t>enia w zakresie kompetencji społecznych odbywa się na ćwiczeniach poprzez ocenę systematyczności studenta i jego zaangażowania w dyskusję.</w:t>
            </w:r>
          </w:p>
        </w:tc>
      </w:tr>
      <w:tr w:rsidR="00E0551C" w:rsidRPr="000E45E0" w14:paraId="32E2A59C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4F14ED" w14:textId="77777777" w:rsidR="00E0551C" w:rsidRPr="000E45E0" w:rsidRDefault="00E0551C" w:rsidP="00D67DF2">
            <w:pPr>
              <w:pStyle w:val="Tytukomrki"/>
            </w:pPr>
            <w:r w:rsidRPr="000E45E0">
              <w:lastRenderedPageBreak/>
              <w:t>Forma i warunki zaliczenia:</w:t>
            </w:r>
          </w:p>
        </w:tc>
      </w:tr>
      <w:tr w:rsidR="00E0551C" w:rsidRPr="000E45E0" w14:paraId="189D80D8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81F86" w14:textId="77777777" w:rsidR="00E0551C" w:rsidRPr="000A5449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Wykład: egzamin</w:t>
            </w:r>
          </w:p>
          <w:p w14:paraId="38DE26F4" w14:textId="77777777" w:rsidR="00E0551C" w:rsidRPr="000A5449" w:rsidRDefault="00E0551C" w:rsidP="00D67DF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A5449">
              <w:rPr>
                <w:rFonts w:eastAsia="Times New Roman" w:cs="Arial"/>
              </w:rPr>
              <w:t>Ćwiczenia: zaliczenie bez oceny.</w:t>
            </w:r>
          </w:p>
          <w:p w14:paraId="3D893F39" w14:textId="77777777" w:rsidR="00E0551C" w:rsidRPr="000A5449" w:rsidRDefault="00E0551C" w:rsidP="00D67DF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554B4CB7" w14:textId="77777777" w:rsidR="00E0551C" w:rsidRPr="000A5449" w:rsidRDefault="00E0551C" w:rsidP="00D67DF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5449">
              <w:rPr>
                <w:rFonts w:eastAsia="Times New Roman" w:cs="Arial"/>
                <w:lang w:eastAsia="pl-PL"/>
              </w:rPr>
              <w:t>Wykład:</w:t>
            </w:r>
          </w:p>
          <w:p w14:paraId="44CAEE9C" w14:textId="77777777" w:rsidR="00E0551C" w:rsidRPr="000A5449" w:rsidRDefault="00E0551C" w:rsidP="00D67DF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5449">
              <w:rPr>
                <w:rFonts w:eastAsia="Times New Roman" w:cs="Arial"/>
                <w:lang w:eastAsia="pl-PL"/>
              </w:rPr>
              <w:t xml:space="preserve">Kolokwium ustne: losowanie 2 pytań sprawdzających stopień opanowania przez studentów materiału wykładowego oraz wskazanych pozycji literatury. Oceniana jest odpowiedź na każde pytanie. Ocena końcowa jest wypadkową ocen </w:t>
            </w:r>
            <w:r>
              <w:rPr>
                <w:rFonts w:eastAsia="Times New Roman" w:cs="Arial"/>
                <w:lang w:eastAsia="pl-PL"/>
              </w:rPr>
              <w:t>o</w:t>
            </w:r>
            <w:r w:rsidRPr="000A5449">
              <w:rPr>
                <w:rFonts w:eastAsia="Times New Roman" w:cs="Arial"/>
                <w:lang w:eastAsia="pl-PL"/>
              </w:rPr>
              <w:t xml:space="preserve">trzymanych z każdej odpowiedzi. </w:t>
            </w:r>
          </w:p>
          <w:p w14:paraId="3830A041" w14:textId="77777777" w:rsidR="00E0551C" w:rsidRPr="000A5449" w:rsidRDefault="00E0551C" w:rsidP="00D67DF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3C809F53" w14:textId="77777777" w:rsidR="00E0551C" w:rsidRPr="000A5449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</w:rPr>
            </w:pPr>
            <w:r w:rsidRPr="000A5449">
              <w:rPr>
                <w:rFonts w:eastAsia="Times New Roman" w:cs="Arial"/>
              </w:rPr>
              <w:t xml:space="preserve">Ćwiczenia: </w:t>
            </w:r>
          </w:p>
          <w:p w14:paraId="2D6D1875" w14:textId="77777777" w:rsidR="00E0551C" w:rsidRPr="000A5449" w:rsidRDefault="00E0551C" w:rsidP="00E055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214" w:hanging="142"/>
              <w:contextualSpacing/>
              <w:jc w:val="both"/>
              <w:rPr>
                <w:rFonts w:cs="Arial"/>
              </w:rPr>
            </w:pPr>
            <w:r w:rsidRPr="000A5449">
              <w:rPr>
                <w:rFonts w:cs="Arial"/>
              </w:rPr>
              <w:t>ocena przygotowania do zajęć,</w:t>
            </w:r>
          </w:p>
          <w:p w14:paraId="4D500A28" w14:textId="77777777" w:rsidR="00E0551C" w:rsidRPr="000A5449" w:rsidRDefault="00E0551C" w:rsidP="00E055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214" w:hanging="142"/>
              <w:contextualSpacing/>
              <w:jc w:val="both"/>
              <w:rPr>
                <w:rFonts w:cs="Arial"/>
              </w:rPr>
            </w:pPr>
            <w:r w:rsidRPr="000A5449">
              <w:rPr>
                <w:rFonts w:cs="Arial"/>
              </w:rPr>
              <w:t>ocena prac pisemnych (esejów),</w:t>
            </w:r>
          </w:p>
          <w:p w14:paraId="12A28F94" w14:textId="77777777" w:rsidR="00E0551C" w:rsidRPr="000A5449" w:rsidRDefault="00E0551C" w:rsidP="00E055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214" w:hanging="142"/>
              <w:contextualSpacing/>
              <w:jc w:val="both"/>
              <w:rPr>
                <w:rFonts w:cs="Arial"/>
              </w:rPr>
            </w:pPr>
            <w:r w:rsidRPr="000A5449">
              <w:rPr>
                <w:rFonts w:cs="Arial"/>
              </w:rPr>
              <w:t>aktywność w trakcie dyskusji tematycznych.</w:t>
            </w:r>
          </w:p>
          <w:p w14:paraId="016ADB97" w14:textId="77777777" w:rsidR="00E0551C" w:rsidRPr="000A5449" w:rsidRDefault="00E0551C" w:rsidP="00D67DF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7B76D385" w14:textId="77777777" w:rsidR="00E0551C" w:rsidRPr="000E45E0" w:rsidRDefault="00E0551C" w:rsidP="00D67DF2">
            <w:pPr>
              <w:spacing w:after="0" w:line="240" w:lineRule="auto"/>
              <w:ind w:left="340"/>
              <w:rPr>
                <w:rFonts w:cs="Arial"/>
              </w:rPr>
            </w:pPr>
            <w:r w:rsidRPr="000A5449">
              <w:rPr>
                <w:rFonts w:cs="Arial"/>
              </w:rPr>
              <w:t>Ocena końcowa z przedmiotu (wpisywana do systemu USOS Web) stanowi ocenę średnią z części wykładowej i z ćwiczeń.</w:t>
            </w:r>
          </w:p>
        </w:tc>
      </w:tr>
      <w:tr w:rsidR="00E0551C" w:rsidRPr="000E45E0" w14:paraId="4600856E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64904B" w14:textId="77777777" w:rsidR="00E0551C" w:rsidRPr="000E45E0" w:rsidRDefault="00E0551C" w:rsidP="00D67DF2">
            <w:pPr>
              <w:pStyle w:val="Tytukomrki"/>
            </w:pPr>
            <w:r w:rsidRPr="000E45E0">
              <w:t>Bilans punktów ECTS:</w:t>
            </w:r>
          </w:p>
        </w:tc>
      </w:tr>
      <w:tr w:rsidR="00E0551C" w:rsidRPr="00705DD1" w14:paraId="651040DD" w14:textId="77777777" w:rsidTr="00D67DF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0BB44A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E0551C" w:rsidRPr="00705DD1" w14:paraId="282B657B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955127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570A1A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0551C" w:rsidRPr="000E45E0" w14:paraId="56E3B561" w14:textId="77777777" w:rsidTr="00D67D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0F7F3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Godziny kontaktowe: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4FE12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0551C" w:rsidRPr="000E45E0" w14:paraId="7A91E12C" w14:textId="77777777" w:rsidTr="00D67D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236F5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34458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 h</w:t>
            </w:r>
          </w:p>
        </w:tc>
      </w:tr>
      <w:tr w:rsidR="00E0551C" w:rsidRPr="000E45E0" w14:paraId="51A64817" w14:textId="77777777" w:rsidTr="00D67D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842D4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8A3F2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 h</w:t>
            </w:r>
          </w:p>
        </w:tc>
      </w:tr>
      <w:tr w:rsidR="00E0551C" w:rsidRPr="000E45E0" w14:paraId="1A55B91B" w14:textId="77777777" w:rsidTr="00D67D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877A3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2ADE2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 h</w:t>
            </w:r>
          </w:p>
        </w:tc>
      </w:tr>
      <w:tr w:rsidR="00E0551C" w:rsidRPr="000E45E0" w14:paraId="13A12DDC" w14:textId="77777777" w:rsidTr="00D67D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AF9FA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Praca własna studenta:</w:t>
            </w:r>
          </w:p>
          <w:p w14:paraId="6B44DC5C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-. Czytanie wskazanych fragmentów literatury</w:t>
            </w:r>
          </w:p>
          <w:p w14:paraId="4BC6AEE1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</w:p>
          <w:p w14:paraId="202FD883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-. Przygotowanie do ćwiczeń</w:t>
            </w:r>
          </w:p>
          <w:p w14:paraId="6691ED35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</w:p>
          <w:p w14:paraId="0745FF5F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-. Przygotowanie pracy/eseju</w:t>
            </w:r>
          </w:p>
          <w:p w14:paraId="23628F51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</w:p>
          <w:p w14:paraId="1720EBEC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-. 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779E0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 h</w:t>
            </w:r>
          </w:p>
          <w:p w14:paraId="6ADB689B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E48E12A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10 h</w:t>
            </w:r>
          </w:p>
          <w:p w14:paraId="4CF306F6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25EEB34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 h</w:t>
            </w:r>
          </w:p>
          <w:p w14:paraId="2E71E995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31ABBBD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10 h</w:t>
            </w:r>
          </w:p>
        </w:tc>
      </w:tr>
      <w:tr w:rsidR="00E0551C" w:rsidRPr="00705DD1" w14:paraId="685786C7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90F7D" w14:textId="77777777" w:rsidR="00E0551C" w:rsidRPr="00705DD1" w:rsidRDefault="00E0551C" w:rsidP="00D67DF2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3FB96" w14:textId="77777777" w:rsidR="00E0551C" w:rsidRPr="00705DD1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E0551C" w:rsidRPr="00705DD1" w14:paraId="11429D98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A5F9B" w14:textId="77777777" w:rsidR="00E0551C" w:rsidRPr="00705DD1" w:rsidRDefault="00E0551C" w:rsidP="00D67DF2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27295" w14:textId="77777777" w:rsidR="00E0551C" w:rsidRPr="00705DD1" w:rsidRDefault="00E0551C" w:rsidP="00D67DF2">
            <w:pPr>
              <w:pStyle w:val="Nagwek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E0551C" w:rsidRPr="00705DD1" w14:paraId="17B0C89C" w14:textId="77777777" w:rsidTr="00D67DF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A47888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E0551C" w:rsidRPr="00705DD1" w14:paraId="2E43171D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0CBBEC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922FDE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0551C" w:rsidRPr="000E45E0" w14:paraId="593F93AB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A879A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Godziny kontaktowe: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11782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0551C" w:rsidRPr="000E45E0" w14:paraId="5FB9035F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0DEDC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29E1F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 h</w:t>
            </w:r>
          </w:p>
        </w:tc>
      </w:tr>
      <w:tr w:rsidR="00E0551C" w:rsidRPr="000E45E0" w14:paraId="68A29706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33DE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9BC1D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 h</w:t>
            </w:r>
          </w:p>
        </w:tc>
      </w:tr>
      <w:tr w:rsidR="00E0551C" w:rsidRPr="000E45E0" w14:paraId="3A47C630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8B000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4BC47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 h</w:t>
            </w:r>
          </w:p>
        </w:tc>
      </w:tr>
      <w:tr w:rsidR="00E0551C" w:rsidRPr="000E45E0" w14:paraId="4D5A5CF0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AE378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Praca własna studenta:</w:t>
            </w:r>
          </w:p>
          <w:p w14:paraId="61457019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-. Czytanie wskazanych fragmentów literatury</w:t>
            </w:r>
          </w:p>
          <w:p w14:paraId="3FEA5283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</w:p>
          <w:p w14:paraId="1B6C46DB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-. Przygotowanie do ćwiczeń</w:t>
            </w:r>
          </w:p>
          <w:p w14:paraId="23E6FC2D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</w:p>
          <w:p w14:paraId="6F652229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-. Przygotowanie pracy/eseju</w:t>
            </w:r>
          </w:p>
          <w:p w14:paraId="15DC7A9B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</w:p>
          <w:p w14:paraId="46583B97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-. Przygotowanie do egzaminu </w:t>
            </w:r>
          </w:p>
          <w:p w14:paraId="41F2DAEF" w14:textId="77777777" w:rsidR="00E0551C" w:rsidRDefault="00E0551C" w:rsidP="00D67DF2">
            <w:pPr>
              <w:spacing w:after="0" w:line="240" w:lineRule="auto"/>
              <w:rPr>
                <w:rFonts w:cs="Arial"/>
              </w:rPr>
            </w:pPr>
          </w:p>
          <w:p w14:paraId="1CC5DCD1" w14:textId="77777777" w:rsidR="00E0551C" w:rsidRPr="000E45E0" w:rsidRDefault="00E0551C" w:rsidP="00D67DF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4F72B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 h </w:t>
            </w:r>
          </w:p>
          <w:p w14:paraId="527B2422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925FB66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 h</w:t>
            </w:r>
          </w:p>
          <w:p w14:paraId="212A6A19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3350617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 h</w:t>
            </w:r>
          </w:p>
          <w:p w14:paraId="5437855C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103EE90" w14:textId="77777777" w:rsidR="00E0551C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15 h </w:t>
            </w:r>
          </w:p>
          <w:p w14:paraId="3EE409D7" w14:textId="77777777" w:rsidR="00E0551C" w:rsidRPr="000E45E0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0551C" w:rsidRPr="00705DD1" w14:paraId="762D0E8C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493E" w14:textId="77777777" w:rsidR="00E0551C" w:rsidRPr="00705DD1" w:rsidRDefault="00E0551C" w:rsidP="00D67DF2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29222" w14:textId="77777777" w:rsidR="00E0551C" w:rsidRPr="00705DD1" w:rsidRDefault="00E0551C" w:rsidP="00D67DF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E0551C" w:rsidRPr="00705DD1" w14:paraId="1A83121C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3F5CA" w14:textId="77777777" w:rsidR="00E0551C" w:rsidRPr="00705DD1" w:rsidRDefault="00E0551C" w:rsidP="00D67DF2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913A1" w14:textId="77777777" w:rsidR="00E0551C" w:rsidRPr="00705DD1" w:rsidRDefault="00E0551C" w:rsidP="00D67DF2">
            <w:pPr>
              <w:pStyle w:val="Nagwek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771909DD" w14:textId="77777777" w:rsidR="00E0551C" w:rsidRDefault="00E0551C" w:rsidP="00C9059E"/>
    <w:p w14:paraId="03F4137A" w14:textId="77777777" w:rsidR="00E0551C" w:rsidRDefault="00E0551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0551C" w:rsidRPr="00C9059E" w14:paraId="51A7AA61" w14:textId="77777777" w:rsidTr="00D67DF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FA76AE" w14:textId="77777777" w:rsidR="00E0551C" w:rsidRPr="00C9059E" w:rsidRDefault="00E0551C" w:rsidP="00D67DF2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E0551C" w:rsidRPr="005C7D8B" w14:paraId="2334826E" w14:textId="77777777" w:rsidTr="00D67DF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403BC8" w14:textId="77777777" w:rsidR="00E0551C" w:rsidRPr="005C7D8B" w:rsidRDefault="00E0551C" w:rsidP="00D67DF2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423AC0" w14:textId="77777777" w:rsidR="00E0551C" w:rsidRDefault="00E0551C" w:rsidP="00D67DF2">
            <w:pPr>
              <w:pStyle w:val="Nagwek1"/>
              <w:spacing w:before="0" w:after="0"/>
            </w:pPr>
            <w:r>
              <w:t xml:space="preserve">Marketing jednostek samorządu terytorialnego w </w:t>
            </w:r>
          </w:p>
          <w:p w14:paraId="5ED4C272" w14:textId="77777777" w:rsidR="00E0551C" w:rsidRPr="005D74F4" w:rsidRDefault="00E0551C" w:rsidP="00D67DF2">
            <w:pPr>
              <w:pStyle w:val="Nagwek1"/>
              <w:spacing w:before="0" w:after="0"/>
            </w:pPr>
            <w:r>
              <w:t>środowisku międzynarodowym</w:t>
            </w:r>
          </w:p>
        </w:tc>
      </w:tr>
      <w:tr w:rsidR="00E0551C" w:rsidRPr="004B14EE" w14:paraId="192A5600" w14:textId="77777777" w:rsidTr="00D67DF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7C88D5" w14:textId="77777777" w:rsidR="00E0551C" w:rsidRPr="000E45E0" w:rsidRDefault="00E0551C" w:rsidP="00D67DF2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A292C" w14:textId="77777777" w:rsidR="00E0551C" w:rsidRPr="005057F8" w:rsidRDefault="00E0551C" w:rsidP="00D67DF2">
            <w:pPr>
              <w:rPr>
                <w:lang w:val="en-US"/>
              </w:rPr>
            </w:pPr>
            <w:r w:rsidRPr="004B14EE">
              <w:rPr>
                <w:lang w:val="en-US"/>
              </w:rPr>
              <w:t>Marketing of local government units in the international environment</w:t>
            </w:r>
          </w:p>
        </w:tc>
      </w:tr>
      <w:tr w:rsidR="00E0551C" w:rsidRPr="000E45E0" w14:paraId="3777537E" w14:textId="77777777" w:rsidTr="00D67DF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320FC0" w14:textId="77777777" w:rsidR="00E0551C" w:rsidRPr="000E45E0" w:rsidRDefault="00E0551C" w:rsidP="00D67DF2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F2C0" w14:textId="77777777" w:rsidR="00E0551C" w:rsidRPr="000E45E0" w:rsidRDefault="00E0551C" w:rsidP="00D67DF2">
            <w:r w:rsidRPr="004B14EE">
              <w:t>Język polski</w:t>
            </w:r>
          </w:p>
        </w:tc>
      </w:tr>
      <w:tr w:rsidR="00E0551C" w:rsidRPr="000E45E0" w14:paraId="7D3BB139" w14:textId="77777777" w:rsidTr="00D67DF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CAD4E6" w14:textId="77777777" w:rsidR="00E0551C" w:rsidRPr="000E45E0" w:rsidRDefault="00E0551C" w:rsidP="00D67DF2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566A60" w14:textId="77777777" w:rsidR="00E0551C" w:rsidRPr="000E45E0" w:rsidRDefault="00E0551C" w:rsidP="00D67DF2">
            <w:r>
              <w:t xml:space="preserve">Administracja </w:t>
            </w:r>
          </w:p>
        </w:tc>
      </w:tr>
      <w:tr w:rsidR="00E0551C" w:rsidRPr="000E45E0" w14:paraId="6889487E" w14:textId="77777777" w:rsidTr="00D67DF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0ADB6E" w14:textId="77777777" w:rsidR="00E0551C" w:rsidRPr="000E45E0" w:rsidRDefault="00E0551C" w:rsidP="00D67DF2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0F164" w14:textId="77777777" w:rsidR="00E0551C" w:rsidRPr="000E45E0" w:rsidRDefault="00E0551C" w:rsidP="00D67DF2">
            <w:pPr>
              <w:rPr>
                <w:b/>
              </w:rPr>
            </w:pPr>
            <w:r>
              <w:rPr>
                <w:b/>
              </w:rPr>
              <w:t xml:space="preserve">Wydział Nauk Społecznych  </w:t>
            </w:r>
          </w:p>
        </w:tc>
      </w:tr>
      <w:tr w:rsidR="00E0551C" w:rsidRPr="000E45E0" w14:paraId="60A73B54" w14:textId="77777777" w:rsidTr="00D67DF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AEE854" w14:textId="77777777" w:rsidR="00E0551C" w:rsidRPr="000E45E0" w:rsidRDefault="00E0551C" w:rsidP="00D67DF2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3E78F" w14:textId="77777777" w:rsidR="00E0551C" w:rsidRPr="000E45E0" w:rsidRDefault="00E0551C" w:rsidP="00D67DF2">
            <w:r>
              <w:t>fakultatywny</w:t>
            </w:r>
          </w:p>
        </w:tc>
      </w:tr>
      <w:tr w:rsidR="00E0551C" w:rsidRPr="000E45E0" w14:paraId="2598C0AA" w14:textId="77777777" w:rsidTr="00D67DF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9BF251" w14:textId="77777777" w:rsidR="00E0551C" w:rsidRPr="000E45E0" w:rsidRDefault="00E0551C" w:rsidP="00D67DF2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BB703" w14:textId="77777777" w:rsidR="00E0551C" w:rsidRPr="000E45E0" w:rsidRDefault="00E0551C" w:rsidP="00D67DF2">
            <w:r>
              <w:t xml:space="preserve">II stopnia </w:t>
            </w:r>
          </w:p>
        </w:tc>
      </w:tr>
      <w:tr w:rsidR="00E0551C" w:rsidRPr="000E45E0" w14:paraId="1F9AAF95" w14:textId="77777777" w:rsidTr="00D67DF2">
        <w:trPr>
          <w:trHeight w:val="670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23F3AD" w14:textId="77777777" w:rsidR="00E0551C" w:rsidRPr="000E45E0" w:rsidRDefault="00E0551C" w:rsidP="00D67DF2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81D59" w14:textId="77777777" w:rsidR="00E0551C" w:rsidRPr="000E45E0" w:rsidRDefault="00E0551C" w:rsidP="00D67DF2">
            <w:r>
              <w:t xml:space="preserve">II </w:t>
            </w:r>
          </w:p>
        </w:tc>
      </w:tr>
      <w:tr w:rsidR="00E0551C" w:rsidRPr="000E45E0" w14:paraId="5DF91F81" w14:textId="77777777" w:rsidTr="00D67DF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4EAF37" w14:textId="77777777" w:rsidR="00E0551C" w:rsidRPr="000E45E0" w:rsidRDefault="00E0551C" w:rsidP="00D67DF2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A47A6B" w14:textId="77777777" w:rsidR="00E0551C" w:rsidRPr="000E45E0" w:rsidRDefault="00E0551C" w:rsidP="00D67DF2">
            <w:r>
              <w:t>4</w:t>
            </w:r>
          </w:p>
        </w:tc>
      </w:tr>
      <w:tr w:rsidR="00E0551C" w:rsidRPr="000E45E0" w14:paraId="31DEC9C6" w14:textId="77777777" w:rsidTr="00D67DF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3A8064" w14:textId="77777777" w:rsidR="00E0551C" w:rsidRPr="000E45E0" w:rsidRDefault="00E0551C" w:rsidP="00D67DF2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5C3EB8" w14:textId="77777777" w:rsidR="00E0551C" w:rsidRPr="000E45E0" w:rsidRDefault="00E0551C" w:rsidP="00D67DF2">
            <w:r>
              <w:t>3</w:t>
            </w:r>
          </w:p>
        </w:tc>
      </w:tr>
      <w:tr w:rsidR="00E0551C" w:rsidRPr="000E45E0" w14:paraId="2E9AA24F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EF7BDC" w14:textId="77777777" w:rsidR="00E0551C" w:rsidRPr="000E45E0" w:rsidRDefault="00E0551C" w:rsidP="00D67DF2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F72F9" w14:textId="77777777" w:rsidR="00E0551C" w:rsidRPr="000E45E0" w:rsidRDefault="00E0551C" w:rsidP="00D67DF2">
            <w:r>
              <w:t xml:space="preserve">Dr. </w:t>
            </w:r>
            <w:proofErr w:type="spellStart"/>
            <w:r>
              <w:t>Yuliya</w:t>
            </w:r>
            <w:proofErr w:type="spellEnd"/>
            <w:r>
              <w:t xml:space="preserve"> </w:t>
            </w:r>
            <w:proofErr w:type="spellStart"/>
            <w:r>
              <w:t>Ulasiuk</w:t>
            </w:r>
            <w:proofErr w:type="spellEnd"/>
          </w:p>
        </w:tc>
      </w:tr>
      <w:tr w:rsidR="00E0551C" w:rsidRPr="000E45E0" w14:paraId="36701701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518118" w14:textId="77777777" w:rsidR="00E0551C" w:rsidRPr="000E45E0" w:rsidRDefault="00E0551C" w:rsidP="00D67DF2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2721A" w14:textId="77777777" w:rsidR="00E0551C" w:rsidRPr="000E45E0" w:rsidRDefault="00E0551C" w:rsidP="00D67DF2">
            <w:r>
              <w:t xml:space="preserve">Dr. </w:t>
            </w:r>
            <w:proofErr w:type="spellStart"/>
            <w:r>
              <w:t>Yuliya</w:t>
            </w:r>
            <w:proofErr w:type="spellEnd"/>
            <w:r>
              <w:t xml:space="preserve"> </w:t>
            </w:r>
            <w:proofErr w:type="spellStart"/>
            <w:r>
              <w:t>Ulasiuk</w:t>
            </w:r>
            <w:proofErr w:type="spellEnd"/>
          </w:p>
        </w:tc>
      </w:tr>
      <w:tr w:rsidR="00E0551C" w:rsidRPr="000E45E0" w14:paraId="3E273552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2F46C0" w14:textId="77777777" w:rsidR="00E0551C" w:rsidRPr="000E45E0" w:rsidRDefault="00E0551C" w:rsidP="00D67DF2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9EEDF" w14:textId="77777777" w:rsidR="00E0551C" w:rsidRDefault="00E0551C" w:rsidP="00D67DF2">
            <w:pPr>
              <w:spacing w:before="0" w:after="0"/>
            </w:pPr>
            <w:r>
              <w:t xml:space="preserve">1. Zapoznanie studentów z istotą marketingu </w:t>
            </w:r>
          </w:p>
          <w:p w14:paraId="550DA08D" w14:textId="77777777" w:rsidR="00E0551C" w:rsidRDefault="00E0551C" w:rsidP="00D67DF2">
            <w:pPr>
              <w:spacing w:before="0" w:after="0"/>
            </w:pPr>
            <w:r>
              <w:t xml:space="preserve">terytorialnego, przedstawienie marketingu jednostek </w:t>
            </w:r>
          </w:p>
          <w:p w14:paraId="06D51C44" w14:textId="77777777" w:rsidR="00E0551C" w:rsidRDefault="00E0551C" w:rsidP="00D67DF2">
            <w:pPr>
              <w:spacing w:before="0" w:after="0"/>
            </w:pPr>
            <w:r>
              <w:t xml:space="preserve">samorządu terytorialnego jako narzędzia </w:t>
            </w:r>
          </w:p>
          <w:p w14:paraId="38AA1B6B" w14:textId="77777777" w:rsidR="00E0551C" w:rsidRDefault="00E0551C" w:rsidP="00D67DF2">
            <w:pPr>
              <w:spacing w:before="0" w:after="0"/>
            </w:pPr>
            <w:r>
              <w:t xml:space="preserve">zarządzania rozwojem regionu w środowisku </w:t>
            </w:r>
          </w:p>
          <w:p w14:paraId="70EAB2FB" w14:textId="77777777" w:rsidR="00E0551C" w:rsidRDefault="00E0551C" w:rsidP="00D67DF2">
            <w:pPr>
              <w:spacing w:before="0" w:after="0"/>
            </w:pPr>
            <w:r>
              <w:t>międzynarodowym</w:t>
            </w:r>
          </w:p>
          <w:p w14:paraId="76E14296" w14:textId="77777777" w:rsidR="00E0551C" w:rsidRDefault="00E0551C" w:rsidP="00D67DF2">
            <w:pPr>
              <w:spacing w:before="0" w:after="0"/>
            </w:pPr>
            <w:r>
              <w:t xml:space="preserve">2. Wyposażenie studentów w wiedzę i </w:t>
            </w:r>
          </w:p>
          <w:p w14:paraId="3AC47AFD" w14:textId="77777777" w:rsidR="00E0551C" w:rsidRDefault="00E0551C" w:rsidP="00D67DF2">
            <w:pPr>
              <w:spacing w:before="0" w:after="0"/>
            </w:pPr>
            <w:r>
              <w:lastRenderedPageBreak/>
              <w:t xml:space="preserve">umiejętności niezbędne do przygotowania strategii </w:t>
            </w:r>
          </w:p>
          <w:p w14:paraId="1EAF178D" w14:textId="77777777" w:rsidR="00E0551C" w:rsidRPr="000E45E0" w:rsidRDefault="00E0551C" w:rsidP="00D67DF2">
            <w:pPr>
              <w:spacing w:before="0" w:after="0"/>
            </w:pPr>
            <w:r>
              <w:t>marketingowej gminy</w:t>
            </w:r>
          </w:p>
        </w:tc>
      </w:tr>
      <w:tr w:rsidR="00E0551C" w:rsidRPr="000E45E0" w14:paraId="2B826920" w14:textId="77777777" w:rsidTr="00D67DF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354E01" w14:textId="77777777" w:rsidR="00E0551C" w:rsidRPr="000E45E0" w:rsidRDefault="00E0551C" w:rsidP="00D67DF2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FE2D37" w14:textId="77777777" w:rsidR="00E0551C" w:rsidRPr="000E45E0" w:rsidRDefault="00E0551C" w:rsidP="00D67DF2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19814E" w14:textId="77777777" w:rsidR="00E0551C" w:rsidRPr="000E45E0" w:rsidRDefault="00E0551C" w:rsidP="00D67DF2">
            <w:pPr>
              <w:pStyle w:val="Tytukomrki"/>
            </w:pPr>
            <w:r w:rsidRPr="000E45E0">
              <w:t>Symbol efektu kierunkowego</w:t>
            </w:r>
          </w:p>
        </w:tc>
      </w:tr>
      <w:tr w:rsidR="00E0551C" w:rsidRPr="000E45E0" w14:paraId="7DC38507" w14:textId="77777777" w:rsidTr="00D67D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7B7A8" w14:textId="77777777" w:rsidR="00E0551C" w:rsidRPr="008242CE" w:rsidRDefault="00E0551C" w:rsidP="00D67DF2">
            <w:pPr>
              <w:spacing w:before="0" w:after="0"/>
              <w:ind w:left="0"/>
            </w:pPr>
            <w:r w:rsidRPr="008242CE"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1D895D" w14:textId="77777777" w:rsidR="00E0551C" w:rsidRPr="000E45E0" w:rsidRDefault="00E0551C" w:rsidP="00D67DF2">
            <w:pPr>
              <w:spacing w:before="0" w:after="0"/>
            </w:pPr>
            <w:r w:rsidRPr="002C7332">
              <w:t>Student rozumie istotę marketingu i zna jego narzędzia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2B8CC1" w14:textId="77777777" w:rsidR="00E0551C" w:rsidRPr="008242CE" w:rsidRDefault="00E0551C" w:rsidP="00D67DF2">
            <w:pPr>
              <w:spacing w:before="0" w:after="0"/>
            </w:pPr>
            <w:r w:rsidRPr="008242CE">
              <w:t>K_W05, K_W09</w:t>
            </w:r>
          </w:p>
        </w:tc>
      </w:tr>
      <w:tr w:rsidR="00E0551C" w:rsidRPr="000E45E0" w14:paraId="1D2FF679" w14:textId="77777777" w:rsidTr="00D67D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D3513B" w14:textId="77777777" w:rsidR="00E0551C" w:rsidRPr="008242CE" w:rsidRDefault="00E0551C" w:rsidP="00D67DF2">
            <w:pPr>
              <w:spacing w:before="0" w:after="0"/>
              <w:ind w:left="0"/>
            </w:pPr>
            <w:r w:rsidRPr="008242CE"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E02FA8" w14:textId="77777777" w:rsidR="00E0551C" w:rsidRPr="000E45E0" w:rsidRDefault="00E0551C" w:rsidP="00D67DF2">
            <w:pPr>
              <w:spacing w:before="0" w:after="0"/>
            </w:pPr>
            <w:r>
              <w:t>Student zna i rozumie zasady stosowania instrumentów marketingu terytorialnego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91171A" w14:textId="77777777" w:rsidR="00E0551C" w:rsidRPr="008242CE" w:rsidRDefault="00E0551C" w:rsidP="00D67DF2">
            <w:pPr>
              <w:spacing w:before="0" w:after="0"/>
            </w:pPr>
            <w:r w:rsidRPr="008242CE">
              <w:t>K_W02, K_W03</w:t>
            </w:r>
          </w:p>
        </w:tc>
      </w:tr>
      <w:tr w:rsidR="00E0551C" w:rsidRPr="000E45E0" w14:paraId="347B00EB" w14:textId="77777777" w:rsidTr="00D67D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0F3202" w14:textId="77777777" w:rsidR="00E0551C" w:rsidRPr="008242CE" w:rsidRDefault="00E0551C" w:rsidP="00D67DF2">
            <w:pPr>
              <w:spacing w:before="0" w:after="0"/>
              <w:ind w:left="0"/>
            </w:pPr>
            <w:r w:rsidRPr="008242CE"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FE5D74" w14:textId="77777777" w:rsidR="00E0551C" w:rsidRPr="000E45E0" w:rsidRDefault="00E0551C" w:rsidP="00D67DF2">
            <w:pPr>
              <w:spacing w:before="0" w:after="0"/>
            </w:pPr>
            <w:r>
              <w:t xml:space="preserve">Student ma wiedzę dotyczącą procesów stworzenia Identyfikacji wizualnej regionu i promocji na rynkach międzynarodowych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54061A" w14:textId="77777777" w:rsidR="00E0551C" w:rsidRPr="008242CE" w:rsidRDefault="00E0551C" w:rsidP="00D67DF2">
            <w:pPr>
              <w:spacing w:before="0" w:after="0"/>
            </w:pPr>
            <w:r w:rsidRPr="008242CE">
              <w:t>K_W09</w:t>
            </w:r>
          </w:p>
        </w:tc>
      </w:tr>
      <w:tr w:rsidR="00E0551C" w:rsidRPr="000E45E0" w14:paraId="5C67B0D7" w14:textId="77777777" w:rsidTr="00D67DF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DEF94E" w14:textId="77777777" w:rsidR="00E0551C" w:rsidRPr="000E45E0" w:rsidRDefault="00E0551C" w:rsidP="00D67D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0F1F8C" w14:textId="77777777" w:rsidR="00E0551C" w:rsidRPr="000E45E0" w:rsidRDefault="00E0551C" w:rsidP="00D67DF2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9FB3A" w14:textId="77777777" w:rsidR="00E0551C" w:rsidRPr="000E45E0" w:rsidRDefault="00E0551C" w:rsidP="00D67DF2">
            <w:pPr>
              <w:pStyle w:val="Tytukomrki"/>
            </w:pPr>
            <w:r w:rsidRPr="000E45E0">
              <w:t>Symbol efektu kierunkowego</w:t>
            </w:r>
          </w:p>
        </w:tc>
      </w:tr>
      <w:tr w:rsidR="00E0551C" w:rsidRPr="000E45E0" w14:paraId="346A0946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F820F8" w14:textId="77777777" w:rsidR="00E0551C" w:rsidRPr="008242CE" w:rsidRDefault="00E0551C" w:rsidP="00D67DF2">
            <w:pPr>
              <w:spacing w:before="0" w:after="0"/>
            </w:pPr>
            <w:r w:rsidRPr="008242CE"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157D0C" w14:textId="77777777" w:rsidR="00E0551C" w:rsidRPr="000E45E0" w:rsidRDefault="00E0551C" w:rsidP="00D67DF2">
            <w:pPr>
              <w:spacing w:before="0" w:after="0"/>
            </w:pPr>
            <w:r>
              <w:t>Student posiada umiejętność kreatywnego myślenia i przekazywania zdobytej wiedzy na różnych poziomach zarządzania marketingiem jednostek samorządu terytorialnego w środowisku międzynarodowym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6AFC9E" w14:textId="77777777" w:rsidR="00E0551C" w:rsidRPr="008242CE" w:rsidRDefault="00E0551C" w:rsidP="00D67DF2">
            <w:pPr>
              <w:spacing w:before="0" w:after="0"/>
            </w:pPr>
            <w:r w:rsidRPr="008242CE">
              <w:t>K_U01, K_U09</w:t>
            </w:r>
          </w:p>
        </w:tc>
      </w:tr>
      <w:tr w:rsidR="00E0551C" w:rsidRPr="000E45E0" w14:paraId="653BAA6C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F28E08" w14:textId="77777777" w:rsidR="00E0551C" w:rsidRPr="00EB4CAA" w:rsidRDefault="00E0551C" w:rsidP="00D67DF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3FAD50" w14:textId="77777777" w:rsidR="00E0551C" w:rsidRPr="000E45E0" w:rsidRDefault="00E0551C" w:rsidP="00D67DF2">
            <w:pPr>
              <w:spacing w:before="0" w:after="0"/>
            </w:pPr>
            <w:r>
              <w:t>Student potrafi wskazać efekty współpracy międzynarodowej samorządów terytorialnych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E898D3" w14:textId="77777777" w:rsidR="00E0551C" w:rsidRPr="008242CE" w:rsidRDefault="00E0551C" w:rsidP="00D67DF2">
            <w:pPr>
              <w:spacing w:before="0" w:after="0"/>
            </w:pPr>
            <w:r w:rsidRPr="008242CE">
              <w:t>K_U03, K_U07</w:t>
            </w:r>
          </w:p>
        </w:tc>
      </w:tr>
      <w:tr w:rsidR="00E0551C" w:rsidRPr="000E45E0" w14:paraId="4FEDF2AD" w14:textId="77777777" w:rsidTr="00D67DF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05CDEC" w14:textId="77777777" w:rsidR="00E0551C" w:rsidRPr="000E45E0" w:rsidRDefault="00E0551C" w:rsidP="00D67D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B9A4A9" w14:textId="77777777" w:rsidR="00E0551C" w:rsidRPr="000E45E0" w:rsidRDefault="00E0551C" w:rsidP="00D67DF2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EEBDA3" w14:textId="77777777" w:rsidR="00E0551C" w:rsidRPr="000E45E0" w:rsidRDefault="00E0551C" w:rsidP="00D67DF2">
            <w:pPr>
              <w:pStyle w:val="Tytukomrki"/>
            </w:pPr>
            <w:r w:rsidRPr="000E45E0">
              <w:t>Symbol efektu kierunkowego</w:t>
            </w:r>
          </w:p>
        </w:tc>
      </w:tr>
      <w:tr w:rsidR="00E0551C" w:rsidRPr="000E45E0" w14:paraId="366C9FB1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83B63A" w14:textId="77777777" w:rsidR="00E0551C" w:rsidRPr="008242CE" w:rsidRDefault="00E0551C" w:rsidP="00D67DF2">
            <w:pPr>
              <w:spacing w:before="0" w:after="0"/>
            </w:pPr>
            <w:r w:rsidRPr="008242CE"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F2D80A" w14:textId="77777777" w:rsidR="00E0551C" w:rsidRDefault="00E0551C" w:rsidP="00D67DF2">
            <w:pPr>
              <w:spacing w:before="0" w:after="0"/>
            </w:pPr>
            <w:r>
              <w:t>Student jest gotowy do wykorzystania instrumentów marketingu w</w:t>
            </w:r>
          </w:p>
          <w:p w14:paraId="4056D2F9" w14:textId="77777777" w:rsidR="00E0551C" w:rsidRPr="000E45E0" w:rsidRDefault="00E0551C" w:rsidP="00D67DF2">
            <w:pPr>
              <w:spacing w:before="0" w:after="0"/>
            </w:pPr>
            <w:r>
              <w:t>stymulowaniu rozwoju lokalnego i regionalnego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E85E0A" w14:textId="77777777" w:rsidR="00E0551C" w:rsidRPr="000E45E0" w:rsidRDefault="00E0551C" w:rsidP="00D67DF2">
            <w:pPr>
              <w:spacing w:before="0" w:after="0"/>
            </w:pPr>
            <w:r w:rsidRPr="005C656D">
              <w:t>K_K04</w:t>
            </w:r>
          </w:p>
        </w:tc>
      </w:tr>
      <w:tr w:rsidR="00E0551C" w:rsidRPr="000E45E0" w14:paraId="68951D09" w14:textId="77777777" w:rsidTr="00D67D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371F06" w14:textId="77777777" w:rsidR="00E0551C" w:rsidRPr="008242CE" w:rsidRDefault="00E0551C" w:rsidP="00D67DF2">
            <w:pPr>
              <w:spacing w:before="0" w:after="0"/>
            </w:pPr>
            <w:r w:rsidRPr="008242CE"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ADD4DD" w14:textId="77777777" w:rsidR="00E0551C" w:rsidRDefault="00E0551C" w:rsidP="00D67DF2">
            <w:pPr>
              <w:spacing w:before="0" w:after="0"/>
            </w:pPr>
            <w:r>
              <w:t xml:space="preserve">Student dostrzega, identyfikuje i potrafi rozstrzygać dylematy zawodowe i </w:t>
            </w:r>
          </w:p>
          <w:p w14:paraId="70CBF827" w14:textId="77777777" w:rsidR="00E0551C" w:rsidRPr="000E45E0" w:rsidRDefault="00E0551C" w:rsidP="00D67DF2">
            <w:pPr>
              <w:spacing w:before="0" w:after="0"/>
            </w:pPr>
            <w:r>
              <w:t>etyczne związane ze współpracą międzynarodową samorządów terytorialnych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FBDE89" w14:textId="77777777" w:rsidR="00E0551C" w:rsidRPr="000E45E0" w:rsidRDefault="00E0551C" w:rsidP="00D67DF2">
            <w:pPr>
              <w:spacing w:before="0" w:after="0"/>
            </w:pPr>
            <w:r w:rsidRPr="008242CE">
              <w:t>K_K02</w:t>
            </w:r>
          </w:p>
        </w:tc>
      </w:tr>
      <w:tr w:rsidR="00E0551C" w:rsidRPr="000E45E0" w14:paraId="13DDDBA4" w14:textId="77777777" w:rsidTr="00D67DF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7D85B" w14:textId="77777777" w:rsidR="00E0551C" w:rsidRPr="000E45E0" w:rsidRDefault="00E0551C" w:rsidP="00D67DF2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FF16" w14:textId="77777777" w:rsidR="00E0551C" w:rsidRPr="000E45E0" w:rsidRDefault="00E0551C" w:rsidP="00D67DF2">
            <w:r w:rsidRPr="008242CE">
              <w:t>ćwiczenia audytoryjne</w:t>
            </w:r>
          </w:p>
        </w:tc>
      </w:tr>
      <w:tr w:rsidR="00E0551C" w:rsidRPr="000E45E0" w14:paraId="4B314FAB" w14:textId="77777777" w:rsidTr="00D67DF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3FE497" w14:textId="77777777" w:rsidR="00E0551C" w:rsidRPr="000E45E0" w:rsidRDefault="00E0551C" w:rsidP="00D67DF2">
            <w:pPr>
              <w:pStyle w:val="Tytukomrki"/>
            </w:pPr>
            <w:r w:rsidRPr="000E45E0">
              <w:br w:type="page"/>
              <w:t>Wymagania wstępne i dodatkowe:</w:t>
            </w:r>
            <w:r>
              <w:t xml:space="preserve"> </w:t>
            </w:r>
          </w:p>
        </w:tc>
      </w:tr>
      <w:tr w:rsidR="00E0551C" w:rsidRPr="000E45E0" w14:paraId="11062137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A32A8" w14:textId="77777777" w:rsidR="00E0551C" w:rsidRPr="008242CE" w:rsidRDefault="00E0551C" w:rsidP="00D67DF2">
            <w:r w:rsidRPr="008242CE">
              <w:t>Znajomość podstawowych pojęć z zakresu ekonomii, organizacji i zarządzania jednostkami samorządu terytorialnego</w:t>
            </w:r>
          </w:p>
        </w:tc>
      </w:tr>
      <w:tr w:rsidR="00E0551C" w:rsidRPr="000E45E0" w14:paraId="0FAA1BD1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34E7B7" w14:textId="77777777" w:rsidR="00E0551C" w:rsidRPr="000E45E0" w:rsidRDefault="00E0551C" w:rsidP="00D67DF2">
            <w:pPr>
              <w:pStyle w:val="Tytukomrki"/>
            </w:pPr>
            <w:r w:rsidRPr="000E45E0">
              <w:t>Treści modułu kształcenia:</w:t>
            </w:r>
          </w:p>
        </w:tc>
      </w:tr>
      <w:tr w:rsidR="00E0551C" w:rsidRPr="000E45E0" w14:paraId="6B11C30E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9ED95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1. Istota, rola i znaczenie marketingu w jednostkach samorządu terytorialnego</w:t>
            </w:r>
          </w:p>
          <w:p w14:paraId="0E1C19A4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2. Zewnętrzne i wewnętrzne środowisko marketingowe samorządu terytorialnego</w:t>
            </w:r>
          </w:p>
          <w:p w14:paraId="67105801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3. Podstawowe instrumenty marketingu w jednostkach samorządu terytorialnego</w:t>
            </w:r>
          </w:p>
          <w:p w14:paraId="790D1DBD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4. Istota marketingu międzynarodowego i jego wykorzystanie w jednostkach samorządu terytorialnego</w:t>
            </w:r>
          </w:p>
          <w:p w14:paraId="073AD3C6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5. Metodyka badan marketingowych jako podstawa opracowania i realizacji strategii marketingowej EST.</w:t>
            </w:r>
          </w:p>
          <w:p w14:paraId="76DB0CFF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6. Produkt i jego promocja w marketingu terytorialnym. Szereg zastosowań marketingu w sferach życia regionu </w:t>
            </w:r>
          </w:p>
          <w:p w14:paraId="4C8E8A12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7. </w:t>
            </w:r>
            <w:proofErr w:type="spellStart"/>
            <w:r>
              <w:t>Branding</w:t>
            </w:r>
            <w:proofErr w:type="spellEnd"/>
            <w:r>
              <w:t xml:space="preserve"> terytorialny. System Identyfikacji Wizualnej.</w:t>
            </w:r>
          </w:p>
          <w:p w14:paraId="1353C310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8. Promocja jako instrument kreacji wizerunku regionu. Promocja w sieci Internet.</w:t>
            </w:r>
          </w:p>
          <w:p w14:paraId="0F6EED38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8. </w:t>
            </w:r>
            <w:proofErr w:type="spellStart"/>
            <w:r>
              <w:t>Ewent</w:t>
            </w:r>
            <w:proofErr w:type="spellEnd"/>
            <w:r>
              <w:t xml:space="preserve"> marketing w promocji regionu na rynku światowym</w:t>
            </w:r>
          </w:p>
          <w:p w14:paraId="2D8F3DDC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9. Atrakcyjność inwestycyjna regionu. Model oceny.</w:t>
            </w:r>
          </w:p>
          <w:p w14:paraId="6B44E375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10. Zarządzanie marketingowe projektami i ocena efektywności projektu</w:t>
            </w:r>
          </w:p>
          <w:p w14:paraId="4CD6E4BB" w14:textId="77777777" w:rsidR="00E0551C" w:rsidRPr="000E45E0" w:rsidRDefault="00E0551C" w:rsidP="00D67DF2">
            <w:pPr>
              <w:pStyle w:val="Akapitzlist"/>
              <w:spacing w:before="0" w:after="0"/>
              <w:ind w:left="0"/>
            </w:pPr>
            <w:r>
              <w:t>11. Marketing turystyczny w regionie</w:t>
            </w:r>
          </w:p>
        </w:tc>
      </w:tr>
      <w:tr w:rsidR="00E0551C" w:rsidRPr="000E45E0" w14:paraId="574A432E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74EA39" w14:textId="77777777" w:rsidR="00E0551C" w:rsidRPr="000E45E0" w:rsidRDefault="00E0551C" w:rsidP="00D67DF2">
            <w:pPr>
              <w:pStyle w:val="Tytukomrki"/>
            </w:pPr>
            <w:r w:rsidRPr="000E45E0">
              <w:t>Literatura podstawowa:</w:t>
            </w:r>
          </w:p>
        </w:tc>
      </w:tr>
      <w:tr w:rsidR="00E0551C" w:rsidRPr="000E45E0" w14:paraId="581D922F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01792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1. </w:t>
            </w:r>
            <w:proofErr w:type="spellStart"/>
            <w:r>
              <w:t>А.Oleksy-Gębczyk</w:t>
            </w:r>
            <w:proofErr w:type="spellEnd"/>
            <w:r>
              <w:t xml:space="preserve">, </w:t>
            </w:r>
            <w:proofErr w:type="spellStart"/>
            <w:r>
              <w:t>A.Niemczyk</w:t>
            </w:r>
            <w:proofErr w:type="spellEnd"/>
            <w:r>
              <w:t xml:space="preserve">, Wykorzystanie instrumentów marketingu relacji. </w:t>
            </w:r>
            <w:proofErr w:type="spellStart"/>
            <w:r>
              <w:t>Wyd.C.H.Beck</w:t>
            </w:r>
            <w:proofErr w:type="spellEnd"/>
            <w:r>
              <w:t xml:space="preserve">, Warszawa, 2020 </w:t>
            </w:r>
          </w:p>
          <w:p w14:paraId="39953067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2. A. </w:t>
            </w:r>
            <w:proofErr w:type="spellStart"/>
            <w:r>
              <w:t>Szromnik</w:t>
            </w:r>
            <w:proofErr w:type="spellEnd"/>
            <w:r>
              <w:t>, Marketing terytorialny, Warszawa, 5, 2020</w:t>
            </w:r>
          </w:p>
          <w:p w14:paraId="2B6EBCA1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3. M. Florek, Podstawy marketingu terytorialnego. Wyd. AE, Poznań, 2006.</w:t>
            </w:r>
          </w:p>
          <w:p w14:paraId="524744D4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lastRenderedPageBreak/>
              <w:t xml:space="preserve">4. Promocja regionów w warunkach integracji europejskiej : zarys problematyki, red. nauk. </w:t>
            </w:r>
          </w:p>
          <w:p w14:paraId="132858C7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Agnieszka Kasińska-Metryka, Sławomir Pastuszka, Toruń : Wydawnictwo Adam Marszałek, 2014.</w:t>
            </w:r>
          </w:p>
          <w:p w14:paraId="0DE28304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5. R. Stępowski, Wszystko co chciałbyś wiedzieć o marketingu terytorialnym : z praktyki polskich </w:t>
            </w:r>
          </w:p>
          <w:p w14:paraId="45C8F72F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samorządów, Wyd. 3, popr. i </w:t>
            </w:r>
            <w:proofErr w:type="spellStart"/>
            <w:r>
              <w:t>rozsz</w:t>
            </w:r>
            <w:proofErr w:type="spellEnd"/>
            <w:r>
              <w:t xml:space="preserve">., Rawa Mazowiecka : Wydawnictwo </w:t>
            </w:r>
            <w:proofErr w:type="spellStart"/>
            <w:r>
              <w:t>Roster</w:t>
            </w:r>
            <w:proofErr w:type="spellEnd"/>
            <w:r>
              <w:t>, 2017.</w:t>
            </w:r>
          </w:p>
          <w:p w14:paraId="49BFB1E5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6. T. Markowski, Marketing terytorialny. Wyd. PAN, Warszawa, 2006.</w:t>
            </w:r>
          </w:p>
          <w:p w14:paraId="5A1886A4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7. H. Szulce, Marketing terytorialny – możliwości aplikacji, kierunki rozwoju. Wyd. AE, Poznań, 2005.</w:t>
            </w:r>
          </w:p>
          <w:p w14:paraId="79F2235B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 xml:space="preserve">8. W. </w:t>
            </w:r>
            <w:proofErr w:type="spellStart"/>
            <w:r>
              <w:t>Deluga</w:t>
            </w:r>
            <w:proofErr w:type="spellEnd"/>
            <w:r>
              <w:t xml:space="preserve">, J. Dyczkowska, Marketing terytorialny – konkurencyjność regionów, przedsiębiorstw a </w:t>
            </w:r>
          </w:p>
          <w:p w14:paraId="59435BD5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ochrona środowiska, Wyd. Politechnika Koszalińska, Koszalin 2011.</w:t>
            </w:r>
          </w:p>
          <w:p w14:paraId="0826EB4D" w14:textId="77777777" w:rsidR="00E0551C" w:rsidRPr="000E45E0" w:rsidRDefault="00E0551C" w:rsidP="00D67DF2">
            <w:pPr>
              <w:pStyle w:val="Akapitzlist"/>
              <w:spacing w:before="0" w:after="0"/>
              <w:ind w:left="0"/>
            </w:pPr>
            <w:r>
              <w:t>9. P. Dziekański, Start do marketingu terytorialnego, Kielce: Wyd. UJK., 2015</w:t>
            </w:r>
          </w:p>
        </w:tc>
      </w:tr>
      <w:tr w:rsidR="00E0551C" w:rsidRPr="000E45E0" w14:paraId="56B39F25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7DEB2C" w14:textId="77777777" w:rsidR="00E0551C" w:rsidRPr="000E45E0" w:rsidRDefault="00E0551C" w:rsidP="00D67DF2">
            <w:pPr>
              <w:pStyle w:val="Tytukomrki"/>
            </w:pPr>
            <w:r w:rsidRPr="000E45E0">
              <w:lastRenderedPageBreak/>
              <w:t>Literatura dodatkowa:</w:t>
            </w:r>
          </w:p>
        </w:tc>
      </w:tr>
      <w:tr w:rsidR="00E0551C" w:rsidRPr="000E45E0" w14:paraId="4B8E33BD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D3612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1.J. Flis, Samorządowe public relations, Kraków, Wydawnictwo Uniwersytetu Jagiellońskiego, 2007.</w:t>
            </w:r>
          </w:p>
          <w:p w14:paraId="7E40177E" w14:textId="77777777" w:rsidR="00E0551C" w:rsidRDefault="00E0551C" w:rsidP="00D67DF2">
            <w:pPr>
              <w:pStyle w:val="Akapitzlist"/>
              <w:spacing w:before="0" w:after="0"/>
              <w:ind w:left="0"/>
            </w:pPr>
            <w:r>
              <w:t>2.J.Witek, Kreowanie marki regionu, Wałcz: PSZ., 2011</w:t>
            </w:r>
          </w:p>
          <w:p w14:paraId="7BD23D7F" w14:textId="77777777" w:rsidR="00E0551C" w:rsidRPr="000E45E0" w:rsidRDefault="00E0551C" w:rsidP="00D67DF2">
            <w:pPr>
              <w:pStyle w:val="Akapitzlist"/>
              <w:spacing w:before="0" w:after="0"/>
              <w:ind w:left="0"/>
            </w:pPr>
            <w:r>
              <w:t>3.E. Glińska, Budowanie marki miasta. Koncepcje, warunki, modele, Warszawa: Wolter Kluwer, 2011</w:t>
            </w:r>
          </w:p>
        </w:tc>
      </w:tr>
      <w:tr w:rsidR="00E0551C" w:rsidRPr="000E45E0" w14:paraId="6E9FA18D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63A437" w14:textId="77777777" w:rsidR="00E0551C" w:rsidRPr="000E45E0" w:rsidRDefault="00E0551C" w:rsidP="00D67DF2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E0551C" w:rsidRPr="000E45E0" w14:paraId="5B0BD3CF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59AAD" w14:textId="77777777" w:rsidR="00E0551C" w:rsidRPr="000E45E0" w:rsidRDefault="00E0551C" w:rsidP="00D67DF2">
            <w:r>
              <w:t>Opracowanie projektu, praca w zespołach; dyskusja dydaktyczna podczas ćwiczeń połączona z prezentacjami ustnymi z wykorzystaniem multimediów.</w:t>
            </w:r>
          </w:p>
        </w:tc>
      </w:tr>
      <w:tr w:rsidR="00E0551C" w:rsidRPr="000E45E0" w14:paraId="24471B5B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C99ADE" w14:textId="77777777" w:rsidR="00E0551C" w:rsidRPr="000E45E0" w:rsidRDefault="00E0551C" w:rsidP="00D67DF2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E0551C" w:rsidRPr="000E45E0" w14:paraId="7CF1C229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12A54" w14:textId="77777777" w:rsidR="00E0551C" w:rsidRPr="000E45E0" w:rsidRDefault="00E0551C" w:rsidP="00D67DF2">
            <w:pPr>
              <w:spacing w:before="0" w:after="0"/>
              <w:ind w:left="0"/>
            </w:pPr>
            <w:r>
              <w:t>Weryfikacja efektów kształcenia z zakresu wiedzy oraz umiejętności przeprowadzana jest w trakcie opracowania projektu. Weryfikacja efektów kształcenia w zakresie kompetencji społecznych i umiejętności następuje w trakcie zajęć poprzez ocenę aktywności i systematyczności studenta oraz jego zachowani w grupie.</w:t>
            </w:r>
          </w:p>
        </w:tc>
      </w:tr>
      <w:tr w:rsidR="00E0551C" w:rsidRPr="000E45E0" w14:paraId="1D350C55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B2A371" w14:textId="77777777" w:rsidR="00E0551C" w:rsidRPr="000E45E0" w:rsidRDefault="00E0551C" w:rsidP="00D67DF2">
            <w:pPr>
              <w:pStyle w:val="Tytukomrki"/>
            </w:pPr>
            <w:r w:rsidRPr="000E45E0">
              <w:t>Forma i warunki zaliczenia:</w:t>
            </w:r>
          </w:p>
        </w:tc>
      </w:tr>
      <w:tr w:rsidR="00E0551C" w:rsidRPr="000E45E0" w14:paraId="462174BD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6CA09" w14:textId="77777777" w:rsidR="00E0551C" w:rsidRPr="000E45E0" w:rsidRDefault="00E0551C" w:rsidP="00D67DF2">
            <w:pPr>
              <w:ind w:left="0"/>
            </w:pPr>
            <w:r>
              <w:t>Zaliczenie na ocenę</w:t>
            </w:r>
          </w:p>
        </w:tc>
      </w:tr>
      <w:tr w:rsidR="00E0551C" w:rsidRPr="000E45E0" w14:paraId="66599B17" w14:textId="77777777" w:rsidTr="00D67D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885CB7" w14:textId="77777777" w:rsidR="00E0551C" w:rsidRPr="000E45E0" w:rsidRDefault="00E0551C" w:rsidP="00D67DF2">
            <w:pPr>
              <w:pStyle w:val="Tytukomrki"/>
            </w:pPr>
            <w:r w:rsidRPr="000E45E0">
              <w:t>Bilans punktów ECTS:</w:t>
            </w:r>
          </w:p>
        </w:tc>
      </w:tr>
      <w:tr w:rsidR="00E0551C" w:rsidRPr="00705DD1" w14:paraId="06D1DF28" w14:textId="77777777" w:rsidTr="00D67DF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9FAD8E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E0551C" w:rsidRPr="00705DD1" w14:paraId="57413DEC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6AA858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C91541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0551C" w:rsidRPr="00705DD1" w14:paraId="66ECD4D1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1625E" w14:textId="77777777" w:rsidR="00E0551C" w:rsidRPr="00705DD1" w:rsidRDefault="00E0551C" w:rsidP="00D67DF2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7B5F8" w14:textId="77777777" w:rsidR="00E0551C" w:rsidRPr="00705DD1" w:rsidRDefault="00E0551C" w:rsidP="00D67DF2">
            <w:r>
              <w:t xml:space="preserve">15 </w:t>
            </w:r>
          </w:p>
        </w:tc>
      </w:tr>
      <w:tr w:rsidR="00E0551C" w:rsidRPr="00705DD1" w14:paraId="12D73742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D3B15" w14:textId="77777777" w:rsidR="00E0551C" w:rsidRPr="00705DD1" w:rsidRDefault="00E0551C" w:rsidP="00D67DF2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05058" w14:textId="77777777" w:rsidR="00E0551C" w:rsidRPr="00C973DD" w:rsidRDefault="00E0551C" w:rsidP="00D67DF2">
            <w:r w:rsidRPr="00C973DD">
              <w:t>3</w:t>
            </w:r>
          </w:p>
        </w:tc>
      </w:tr>
      <w:tr w:rsidR="00E0551C" w:rsidRPr="00705DD1" w14:paraId="054F3270" w14:textId="77777777" w:rsidTr="00D67DF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6F990B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E0551C" w:rsidRPr="00705DD1" w14:paraId="042193E0" w14:textId="77777777" w:rsidTr="00D67D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4E9454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9D49B6" w14:textId="77777777" w:rsidR="00E0551C" w:rsidRPr="00705DD1" w:rsidRDefault="00E0551C" w:rsidP="00D67D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0551C" w:rsidRPr="00705DD1" w14:paraId="35AC6E28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BA2A" w14:textId="77777777" w:rsidR="00E0551C" w:rsidRPr="00705DD1" w:rsidRDefault="00E0551C" w:rsidP="00D67DF2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CA32B" w14:textId="77777777" w:rsidR="00E0551C" w:rsidRPr="00705DD1" w:rsidRDefault="00E0551C" w:rsidP="00D67DF2">
            <w:r>
              <w:t>10</w:t>
            </w:r>
          </w:p>
        </w:tc>
      </w:tr>
      <w:tr w:rsidR="00E0551C" w:rsidRPr="00705DD1" w14:paraId="39F110F5" w14:textId="77777777" w:rsidTr="00D67D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BD96" w14:textId="77777777" w:rsidR="00E0551C" w:rsidRPr="00705DD1" w:rsidRDefault="00E0551C" w:rsidP="00D67DF2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80127" w14:textId="77777777" w:rsidR="00E0551C" w:rsidRPr="00C973DD" w:rsidRDefault="00E0551C" w:rsidP="00D67DF2">
            <w:r w:rsidRPr="00C973DD">
              <w:t>3</w:t>
            </w:r>
          </w:p>
        </w:tc>
      </w:tr>
    </w:tbl>
    <w:p w14:paraId="38D63559" w14:textId="77777777" w:rsidR="00E0551C" w:rsidRDefault="00E0551C" w:rsidP="00C9059E"/>
    <w:p w14:paraId="2C27D32C" w14:textId="77777777" w:rsidR="00E0551C" w:rsidRDefault="00E0551C" w:rsidP="00C9059E"/>
    <w:tbl>
      <w:tblPr>
        <w:tblW w:w="10624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085"/>
      </w:tblGrid>
      <w:tr w:rsidR="00E0551C" w:rsidRPr="00172D87" w14:paraId="1F7ABE2B" w14:textId="77777777" w:rsidTr="004B13AB">
        <w:trPr>
          <w:trHeight w:val="509"/>
        </w:trPr>
        <w:tc>
          <w:tcPr>
            <w:tcW w:w="106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1ADC1B" w14:textId="77777777" w:rsidR="00E0551C" w:rsidRPr="00172D87" w:rsidRDefault="00E0551C" w:rsidP="00D67DF2">
            <w:pPr>
              <w:keepNext/>
              <w:spacing w:line="240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172D87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0551C" w:rsidRPr="00172D87" w14:paraId="21AD8F20" w14:textId="77777777" w:rsidTr="004B13A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DE409A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12AA3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 Seminarium magisterskie</w:t>
            </w:r>
          </w:p>
        </w:tc>
      </w:tr>
      <w:tr w:rsidR="00E0551C" w:rsidRPr="00172D87" w14:paraId="3B53394C" w14:textId="77777777" w:rsidTr="004B13A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58854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1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FE0002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lang w:val="en-US"/>
              </w:rPr>
            </w:pPr>
            <w:proofErr w:type="spellStart"/>
            <w:r w:rsidRPr="00172D87">
              <w:rPr>
                <w:rFonts w:cs="Arial"/>
                <w:b/>
                <w:color w:val="000000"/>
              </w:rPr>
              <w:t>Seminar</w:t>
            </w:r>
            <w:proofErr w:type="spellEnd"/>
          </w:p>
        </w:tc>
      </w:tr>
      <w:tr w:rsidR="00E0551C" w:rsidRPr="00172D87" w14:paraId="42F79720" w14:textId="77777777" w:rsidTr="004B13A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9FA05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lastRenderedPageBreak/>
              <w:t xml:space="preserve">Język wykładowy: </w:t>
            </w:r>
          </w:p>
        </w:tc>
        <w:tc>
          <w:tcPr>
            <w:tcW w:w="83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4A6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  <w:color w:val="000000"/>
              </w:rPr>
              <w:t xml:space="preserve"> Język polski</w:t>
            </w:r>
          </w:p>
        </w:tc>
      </w:tr>
      <w:tr w:rsidR="00E0551C" w:rsidRPr="00172D87" w14:paraId="0C513F75" w14:textId="77777777" w:rsidTr="004B13A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6D8B5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86F427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  <w:color w:val="000000"/>
              </w:rPr>
              <w:t xml:space="preserve"> </w:t>
            </w:r>
            <w:r w:rsidRPr="00172D87">
              <w:rPr>
                <w:rFonts w:cs="Arial"/>
              </w:rPr>
              <w:t>Administracja</w:t>
            </w:r>
          </w:p>
        </w:tc>
      </w:tr>
      <w:tr w:rsidR="00E0551C" w:rsidRPr="00172D87" w14:paraId="39E12C9B" w14:textId="77777777" w:rsidTr="004B13A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FC235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8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E40D5B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</w:rPr>
              <w:t>Wydział Nauk Społecznych</w:t>
            </w:r>
          </w:p>
        </w:tc>
      </w:tr>
      <w:tr w:rsidR="00E0551C" w:rsidRPr="00172D87" w14:paraId="054A1FF4" w14:textId="77777777" w:rsidTr="004B13A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791A4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F1620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E0551C" w:rsidRPr="00172D87" w14:paraId="790D188D" w14:textId="77777777" w:rsidTr="004B13A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B887B8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3B5A8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  <w:color w:val="000000"/>
              </w:rPr>
              <w:t>drugiego stopnia</w:t>
            </w:r>
          </w:p>
        </w:tc>
      </w:tr>
      <w:tr w:rsidR="00E0551C" w:rsidRPr="00172D87" w14:paraId="3E012B08" w14:textId="77777777" w:rsidTr="004B13A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73D0D0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89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E6B25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  <w:color w:val="000000"/>
              </w:rPr>
              <w:t xml:space="preserve"> I, II</w:t>
            </w:r>
          </w:p>
        </w:tc>
      </w:tr>
      <w:tr w:rsidR="00E0551C" w:rsidRPr="00172D87" w14:paraId="596E3CAC" w14:textId="77777777" w:rsidTr="004B13A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DC9B6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1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42EC41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  <w:color w:val="000000"/>
              </w:rPr>
              <w:t xml:space="preserve"> 2, 3, 4</w:t>
            </w:r>
          </w:p>
        </w:tc>
      </w:tr>
      <w:tr w:rsidR="00E0551C" w:rsidRPr="00172D87" w14:paraId="14843F4D" w14:textId="77777777" w:rsidTr="004B13A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1A8220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75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EF831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  <w:color w:val="000000"/>
              </w:rPr>
              <w:t>20</w:t>
            </w:r>
          </w:p>
        </w:tc>
      </w:tr>
      <w:tr w:rsidR="00E0551C" w:rsidRPr="00172D87" w14:paraId="6DC150AA" w14:textId="77777777" w:rsidTr="004B13A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7D3C1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75DBA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</w:rPr>
              <w:t xml:space="preserve">dr hab. </w:t>
            </w:r>
            <w:r>
              <w:rPr>
                <w:rFonts w:cs="Arial"/>
              </w:rPr>
              <w:t>B. Nowakowski, prof. ucz.</w:t>
            </w:r>
          </w:p>
          <w:p w14:paraId="31538FD3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E0551C" w:rsidRPr="00172D87" w14:paraId="556E85F7" w14:textId="77777777" w:rsidTr="004B13A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4080BF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E3F2" w14:textId="77777777" w:rsidR="00E0551C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 hab. B.</w:t>
            </w:r>
            <w:r w:rsidRPr="00172D87">
              <w:rPr>
                <w:rFonts w:cs="Arial"/>
              </w:rPr>
              <w:t xml:space="preserve"> Nowakowski, prof. ucz.</w:t>
            </w:r>
          </w:p>
          <w:p w14:paraId="7B109C78" w14:textId="77777777" w:rsidR="00E0551C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 hab. U. Nowicka</w:t>
            </w:r>
            <w:r w:rsidRPr="00D76DA5">
              <w:rPr>
                <w:rFonts w:cs="Arial"/>
              </w:rPr>
              <w:t>, prof. ucz.</w:t>
            </w:r>
          </w:p>
          <w:p w14:paraId="474F9477" w14:textId="77777777" w:rsidR="00E0551C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 hab. S. Faliński</w:t>
            </w:r>
            <w:r w:rsidRPr="00D76DA5">
              <w:rPr>
                <w:rFonts w:cs="Arial"/>
              </w:rPr>
              <w:t>, prof. ucz.</w:t>
            </w:r>
          </w:p>
          <w:p w14:paraId="52FF7039" w14:textId="18D664FE" w:rsidR="00E0551C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dr hab. A. </w:t>
            </w:r>
            <w:proofErr w:type="spellStart"/>
            <w:r w:rsidR="00EA5131">
              <w:rPr>
                <w:rFonts w:cs="Arial"/>
              </w:rPr>
              <w:t>Indraszczyk</w:t>
            </w:r>
            <w:proofErr w:type="spellEnd"/>
            <w:r w:rsidRPr="00D76DA5">
              <w:rPr>
                <w:rFonts w:cs="Arial"/>
              </w:rPr>
              <w:t>, prof. ucz.</w:t>
            </w:r>
          </w:p>
          <w:p w14:paraId="2C811020" w14:textId="77777777" w:rsidR="00E0551C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 hab. D. Strus</w:t>
            </w:r>
            <w:r w:rsidRPr="00D76DA5">
              <w:rPr>
                <w:rFonts w:cs="Arial"/>
              </w:rPr>
              <w:t>, prof. ucz.</w:t>
            </w:r>
          </w:p>
          <w:p w14:paraId="498D8685" w14:textId="066F439C" w:rsidR="00E0551C" w:rsidRPr="00172D87" w:rsidRDefault="00E0551C" w:rsidP="00EA513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76DA5">
              <w:rPr>
                <w:rFonts w:cs="Arial"/>
              </w:rPr>
              <w:t xml:space="preserve">r </w:t>
            </w:r>
            <w:r w:rsidR="00EA5131">
              <w:rPr>
                <w:rFonts w:cs="Arial"/>
              </w:rPr>
              <w:t>A. Dybowska</w:t>
            </w:r>
          </w:p>
        </w:tc>
      </w:tr>
      <w:tr w:rsidR="00E0551C" w:rsidRPr="00172D87" w14:paraId="3E727F6E" w14:textId="77777777" w:rsidTr="004B13A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1632EB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C2136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>Warsztatowe wprowadzenie do problematyki pisania pracy magisterskiej oraz pisania pracy magisterskiej:</w:t>
            </w:r>
          </w:p>
          <w:p w14:paraId="4882E52A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>zapoznanie z metodologią pisania pracy magisterskiej,</w:t>
            </w:r>
          </w:p>
          <w:p w14:paraId="609E6036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>wypracowanie umiejętności gromadzenia i analizy materiałów źródłowych,</w:t>
            </w:r>
          </w:p>
          <w:p w14:paraId="36DDDD4C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</w:rPr>
              <w:t>wypracowanie umiejętności konstruowania celów pracy i hipotez oraz opracowywania tekstu</w:t>
            </w:r>
          </w:p>
          <w:p w14:paraId="787F72BD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</w:rPr>
              <w:t xml:space="preserve">Wdrożenie studentów do samodzielnej pracy badawczej. </w:t>
            </w:r>
          </w:p>
          <w:p w14:paraId="4C61BD76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</w:rPr>
              <w:t xml:space="preserve">Wykształcenie u studentów umiejętności samodzielnego wyszukiwania, gromadzenia </w:t>
            </w:r>
            <w:r w:rsidRPr="00172D87">
              <w:rPr>
                <w:rFonts w:cs="Arial"/>
              </w:rPr>
              <w:br/>
              <w:t>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14:paraId="5CAE3AFF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t xml:space="preserve">Zrozumienie przez studentów pojęć </w:t>
            </w:r>
            <w:r w:rsidRPr="00172D87">
              <w:rPr>
                <w:rFonts w:cs="Arial"/>
              </w:rPr>
              <w:br/>
              <w:t xml:space="preserve">i prawidłowości ochrony praw autorskich oraz specyfiki systemu </w:t>
            </w:r>
            <w:proofErr w:type="spellStart"/>
            <w:r w:rsidRPr="00172D87">
              <w:rPr>
                <w:rFonts w:cs="Arial"/>
              </w:rPr>
              <w:t>antyplagiatowego</w:t>
            </w:r>
            <w:proofErr w:type="spellEnd"/>
            <w:r w:rsidRPr="00172D87">
              <w:rPr>
                <w:rFonts w:cs="Arial"/>
              </w:rPr>
              <w:t>, stosowanego w UPH,</w:t>
            </w:r>
          </w:p>
          <w:p w14:paraId="231A2E6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72D87">
              <w:rPr>
                <w:rFonts w:cs="Arial"/>
              </w:rPr>
              <w:t>Przygotowanie studentów do egzaminu dyplomowego.</w:t>
            </w:r>
          </w:p>
        </w:tc>
      </w:tr>
      <w:tr w:rsidR="00E0551C" w:rsidRPr="00172D87" w14:paraId="6E4F0612" w14:textId="77777777" w:rsidTr="004B13A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8F7547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93083A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AF4DF8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0551C" w:rsidRPr="00172D87" w14:paraId="231D5E4D" w14:textId="77777777" w:rsidTr="004B13A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A8DEB7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89"/>
            </w:tblGrid>
            <w:tr w:rsidR="00E0551C" w:rsidRPr="00172D87" w14:paraId="72AE1D01" w14:textId="77777777" w:rsidTr="00D67DF2">
              <w:trPr>
                <w:trHeight w:val="229"/>
              </w:trPr>
              <w:tc>
                <w:tcPr>
                  <w:tcW w:w="7089" w:type="dxa"/>
                </w:tcPr>
                <w:p w14:paraId="31750E30" w14:textId="77777777" w:rsidR="00E0551C" w:rsidRPr="00172D87" w:rsidRDefault="00E0551C" w:rsidP="00D67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pl-PL"/>
                    </w:rPr>
                  </w:pPr>
                  <w:r w:rsidRPr="00172D87">
                    <w:rPr>
                      <w:rFonts w:eastAsia="Times New Roman" w:cs="Arial"/>
                      <w:color w:val="000000"/>
                      <w:lang w:eastAsia="pl-PL"/>
                    </w:rPr>
                    <w:t xml:space="preserve">Student posiada wiedzę na temat ochrony praw autorskich </w:t>
                  </w:r>
                </w:p>
              </w:tc>
            </w:tr>
          </w:tbl>
          <w:p w14:paraId="1C9B99D7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6984EE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K_W18</w:t>
            </w:r>
          </w:p>
        </w:tc>
      </w:tr>
      <w:tr w:rsidR="00E0551C" w:rsidRPr="00172D87" w14:paraId="12E69399" w14:textId="77777777" w:rsidTr="004B13A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B78085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lastRenderedPageBreak/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CA5245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  <w:color w:val="000000"/>
              </w:rPr>
              <w:t>Student posiada podstawową wiedzę na temat konstrukcji i opracowania prac pisemnych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C306BE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K_W17</w:t>
            </w:r>
          </w:p>
        </w:tc>
      </w:tr>
      <w:tr w:rsidR="00E0551C" w:rsidRPr="00172D87" w14:paraId="078EC061" w14:textId="77777777" w:rsidTr="004B13A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B90FA0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994C10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07BA9C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0551C" w:rsidRPr="00172D87" w14:paraId="628BC7FE" w14:textId="77777777" w:rsidTr="004B13A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76EFB8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D71098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Student potrafi zbudować konstrukcję pracy pisemnej, sformułować problem badawczy, cele i hipotezy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A44F87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K_U09</w:t>
            </w:r>
          </w:p>
        </w:tc>
      </w:tr>
      <w:tr w:rsidR="00E0551C" w:rsidRPr="00172D87" w14:paraId="3AB5D75C" w14:textId="77777777" w:rsidTr="004B13A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844A9E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2F6618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Student dokonuje doboru literatury i źródeł w celu opisania problemu badawczego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6C6043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K_U03</w:t>
            </w:r>
          </w:p>
        </w:tc>
      </w:tr>
      <w:tr w:rsidR="00E0551C" w:rsidRPr="00172D87" w14:paraId="3E423896" w14:textId="77777777" w:rsidTr="004B13A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13C946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1D6F01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Student potrafi konstruować odsyłacze i przypisy stosowane w pracach pisemnych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38347C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K_U10</w:t>
            </w:r>
          </w:p>
        </w:tc>
      </w:tr>
      <w:tr w:rsidR="00E0551C" w:rsidRPr="00172D87" w14:paraId="232C0482" w14:textId="77777777" w:rsidTr="004B13A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81AD8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EB087B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B13ADD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0551C" w:rsidRPr="00172D87" w14:paraId="723C5A25" w14:textId="77777777" w:rsidTr="004B13A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5A8FE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211A33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Student ma świadomość konieczności rozwoju osobistego i zdobywania wiedzy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F6EF0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K_K04</w:t>
            </w:r>
          </w:p>
        </w:tc>
      </w:tr>
      <w:tr w:rsidR="00E0551C" w:rsidRPr="00172D87" w14:paraId="6577399A" w14:textId="77777777" w:rsidTr="004B13A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5B3AA6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E5B9DD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Student potrafi określać priorytety w realizacji zadań oraz uczestniczyć w realizacji projektów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1818AC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color w:val="000000"/>
              </w:rPr>
              <w:t>K_K01, K_K03</w:t>
            </w:r>
          </w:p>
        </w:tc>
      </w:tr>
      <w:tr w:rsidR="00E0551C" w:rsidRPr="00172D87" w14:paraId="19588648" w14:textId="77777777" w:rsidTr="004B13A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9AED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06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788"/>
            </w:tblGrid>
            <w:tr w:rsidR="00E0551C" w:rsidRPr="00172D87" w14:paraId="76B35A16" w14:textId="77777777" w:rsidTr="00D67DF2">
              <w:trPr>
                <w:trHeight w:val="103"/>
              </w:trPr>
              <w:tc>
                <w:tcPr>
                  <w:tcW w:w="7788" w:type="dxa"/>
                </w:tcPr>
                <w:p w14:paraId="04E595E0" w14:textId="77777777" w:rsidR="00E0551C" w:rsidRPr="00172D87" w:rsidRDefault="00E0551C" w:rsidP="00D67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pl-PL"/>
                    </w:rPr>
                  </w:pPr>
                  <w:r w:rsidRPr="00172D87">
                    <w:rPr>
                      <w:rFonts w:eastAsia="Times New Roman" w:cs="Arial"/>
                      <w:color w:val="000000"/>
                      <w:lang w:eastAsia="pl-PL"/>
                    </w:rPr>
                    <w:t xml:space="preserve">Zajęcia ćwiczeniowe z całą grupą, indywidualne konsultacje </w:t>
                  </w:r>
                </w:p>
              </w:tc>
            </w:tr>
          </w:tbl>
          <w:p w14:paraId="5993E22C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E0551C" w:rsidRPr="00172D87" w14:paraId="2CA780A2" w14:textId="77777777" w:rsidTr="004B13AB">
        <w:trPr>
          <w:trHeight w:val="454"/>
        </w:trPr>
        <w:tc>
          <w:tcPr>
            <w:tcW w:w="1062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2438E4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0551C" w:rsidRPr="00172D87" w14:paraId="3344F987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E9FCB" w14:textId="77777777" w:rsidR="00E0551C" w:rsidRPr="00172D87" w:rsidRDefault="00E0551C" w:rsidP="00D67DF2">
            <w:pPr>
              <w:spacing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t xml:space="preserve">Brak </w:t>
            </w:r>
          </w:p>
        </w:tc>
      </w:tr>
      <w:tr w:rsidR="00E0551C" w:rsidRPr="00172D87" w14:paraId="4EFFE4A0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256E28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0551C" w:rsidRPr="00172D87" w14:paraId="5F2FB749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29DC6" w14:textId="77777777" w:rsidR="00E0551C" w:rsidRPr="00172D87" w:rsidRDefault="00E0551C" w:rsidP="00E055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>Specyfika przygotowania prac pisemnych na kierunku administracja; istota pracy magisterskiej, porównanie do pracy licencjackiej; ustalenie tematu pracy magisterskiej; kryteria oceny pracy magisterskiej</w:t>
            </w:r>
          </w:p>
          <w:p w14:paraId="7B9B91FD" w14:textId="77777777" w:rsidR="00E0551C" w:rsidRPr="00172D87" w:rsidRDefault="00E0551C" w:rsidP="00E055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 xml:space="preserve">Wyjaśnienie konieczności przestrzegania ochrony własności  intelektualnej i sposobów unikania pisania prac noszących znamiona plagiatu. </w:t>
            </w:r>
          </w:p>
          <w:p w14:paraId="1A3C87AE" w14:textId="77777777" w:rsidR="00E0551C" w:rsidRPr="00172D87" w:rsidRDefault="00E0551C" w:rsidP="00E055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 xml:space="preserve">Metodologia pracy badawczej – wybrane zagadnienia: formułowanie celów pracy, konstruowanie tez badawczych, podstawowe metody badawcze, najczęściej spotykane błędy metodologiczne. </w:t>
            </w:r>
          </w:p>
          <w:p w14:paraId="1F2DDFED" w14:textId="77777777" w:rsidR="00E0551C" w:rsidRPr="00172D87" w:rsidRDefault="00E0551C" w:rsidP="00E055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 xml:space="preserve">Omówienie wymogów formalnych opracowywania pracy: zasady konstrukcji pracy, specyfika aparatu pojęć i definicji, gromadzenie informacji naukowej, korekta językowa, konstrukcja przypisów (nie tylko formalnych odsyłaczy), wykaz źródeł i literatury (pozycje drukowane), źródła internetowe, korzystanie z elektronicznych baz danych. </w:t>
            </w:r>
          </w:p>
          <w:p w14:paraId="3DF4460A" w14:textId="77777777" w:rsidR="00E0551C" w:rsidRPr="00172D87" w:rsidRDefault="00E0551C" w:rsidP="00E055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>Przygotowanie do egzaminu dyplomowego.</w:t>
            </w:r>
          </w:p>
        </w:tc>
      </w:tr>
      <w:tr w:rsidR="00E0551C" w:rsidRPr="00172D87" w14:paraId="7D7A277E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975A90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0551C" w:rsidRPr="00172D87" w14:paraId="7DEAB1D8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9FD2A" w14:textId="77777777" w:rsidR="00E0551C" w:rsidRPr="00172D87" w:rsidRDefault="00E0551C" w:rsidP="00E055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 xml:space="preserve">A. Pudło, </w:t>
            </w:r>
            <w:r w:rsidRPr="00172D87">
              <w:rPr>
                <w:rFonts w:eastAsia="Times New Roman" w:cs="Arial"/>
                <w:i/>
                <w:color w:val="000000"/>
                <w:lang w:eastAsia="pl-PL"/>
              </w:rPr>
              <w:t>Prace magisterskie i licencjackie: wskazówki dla studentów</w:t>
            </w:r>
            <w:r w:rsidRPr="00172D87">
              <w:rPr>
                <w:rFonts w:eastAsia="Times New Roman" w:cs="Arial"/>
                <w:color w:val="000000"/>
                <w:lang w:eastAsia="pl-PL"/>
              </w:rPr>
              <w:t>, Warszawa 2007.</w:t>
            </w:r>
          </w:p>
          <w:p w14:paraId="7B821FC7" w14:textId="77777777" w:rsidR="00E0551C" w:rsidRPr="00172D87" w:rsidRDefault="00E0551C" w:rsidP="00E055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2D87">
              <w:rPr>
                <w:rFonts w:eastAsia="Times New Roman" w:cs="Arial"/>
                <w:color w:val="000000"/>
                <w:lang w:eastAsia="pl-PL"/>
              </w:rPr>
              <w:t xml:space="preserve">R. Wojciechowska, </w:t>
            </w:r>
            <w:r w:rsidRPr="00172D87">
              <w:rPr>
                <w:rFonts w:eastAsia="Times New Roman" w:cs="Arial"/>
                <w:i/>
                <w:color w:val="000000"/>
                <w:lang w:eastAsia="pl-PL"/>
              </w:rPr>
              <w:t>Przewodnik metodyczny pisania pracy dyplomowej</w:t>
            </w:r>
            <w:r w:rsidRPr="00172D87">
              <w:rPr>
                <w:rFonts w:eastAsia="Times New Roman" w:cs="Arial"/>
                <w:color w:val="000000"/>
                <w:lang w:eastAsia="pl-PL"/>
              </w:rPr>
              <w:t xml:space="preserve">, Warszawa 2010. </w:t>
            </w:r>
          </w:p>
          <w:p w14:paraId="4A0A083C" w14:textId="77777777" w:rsidR="00E0551C" w:rsidRPr="00172D87" w:rsidRDefault="00E0551C" w:rsidP="00E0551C">
            <w:pPr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t>Literatura uzależniona od tematyki przygotowywanej pracy zaliczeniowej</w:t>
            </w:r>
          </w:p>
        </w:tc>
      </w:tr>
      <w:tr w:rsidR="00E0551C" w:rsidRPr="00172D87" w14:paraId="69A13F1F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B5B9AF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0551C" w:rsidRPr="00172D87" w14:paraId="59B6FE9B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F6C37" w14:textId="77777777" w:rsidR="00E0551C" w:rsidRPr="00172D87" w:rsidRDefault="00E0551C" w:rsidP="00E0551C">
            <w:pPr>
              <w:numPr>
                <w:ilvl w:val="0"/>
                <w:numId w:val="7"/>
              </w:numPr>
              <w:spacing w:before="0" w:after="0" w:line="240" w:lineRule="auto"/>
              <w:ind w:left="357" w:firstLine="69"/>
              <w:rPr>
                <w:rFonts w:cs="Arial"/>
              </w:rPr>
            </w:pPr>
            <w:r w:rsidRPr="00172D87">
              <w:rPr>
                <w:rFonts w:cs="Arial"/>
              </w:rPr>
              <w:t xml:space="preserve">J. Boć, </w:t>
            </w:r>
            <w:r w:rsidRPr="00172D87">
              <w:rPr>
                <w:rFonts w:cs="Arial"/>
                <w:i/>
              </w:rPr>
              <w:t>Jak pisać pracę magisterską</w:t>
            </w:r>
            <w:r w:rsidRPr="00172D87">
              <w:rPr>
                <w:rFonts w:cs="Arial"/>
              </w:rPr>
              <w:t>, Wrocław 2009.</w:t>
            </w:r>
          </w:p>
          <w:p w14:paraId="754D9C86" w14:textId="79962B25" w:rsidR="00E0551C" w:rsidRPr="00EA5131" w:rsidRDefault="00E0551C" w:rsidP="00AA2BBF">
            <w:pPr>
              <w:numPr>
                <w:ilvl w:val="0"/>
                <w:numId w:val="7"/>
              </w:numPr>
              <w:spacing w:before="0" w:after="0" w:line="240" w:lineRule="auto"/>
              <w:ind w:left="426" w:firstLine="69"/>
              <w:rPr>
                <w:rFonts w:cs="Arial"/>
              </w:rPr>
            </w:pPr>
            <w:r w:rsidRPr="00EA5131">
              <w:rPr>
                <w:rFonts w:cs="Arial"/>
              </w:rPr>
              <w:t xml:space="preserve">A. Dudziak, A. </w:t>
            </w:r>
            <w:proofErr w:type="spellStart"/>
            <w:r w:rsidRPr="00EA5131">
              <w:rPr>
                <w:rFonts w:cs="Arial"/>
              </w:rPr>
              <w:t>Żejmo</w:t>
            </w:r>
            <w:proofErr w:type="spellEnd"/>
            <w:r w:rsidRPr="00EA5131">
              <w:rPr>
                <w:rFonts w:cs="Arial"/>
              </w:rPr>
              <w:t xml:space="preserve">, </w:t>
            </w:r>
            <w:r w:rsidRPr="00EA5131">
              <w:rPr>
                <w:rFonts w:cs="Arial"/>
                <w:i/>
              </w:rPr>
              <w:t>Redagowanie prac dyplomowych: wskazówki metodyczne dla studentów</w:t>
            </w:r>
            <w:r w:rsidRPr="00EA5131">
              <w:rPr>
                <w:rFonts w:cs="Arial"/>
              </w:rPr>
              <w:t xml:space="preserve">, Warszawa 2008. </w:t>
            </w:r>
          </w:p>
          <w:p w14:paraId="295D6ED1" w14:textId="6A4C78AA" w:rsidR="00E0551C" w:rsidRPr="00EA5131" w:rsidRDefault="00E0551C" w:rsidP="00544C68">
            <w:pPr>
              <w:numPr>
                <w:ilvl w:val="0"/>
                <w:numId w:val="7"/>
              </w:numPr>
              <w:spacing w:before="0" w:after="0" w:line="240" w:lineRule="auto"/>
              <w:ind w:left="426" w:firstLine="69"/>
              <w:rPr>
                <w:rFonts w:cs="Arial"/>
              </w:rPr>
            </w:pPr>
            <w:r w:rsidRPr="00EA5131">
              <w:rPr>
                <w:rFonts w:cs="Arial"/>
              </w:rPr>
              <w:t xml:space="preserve">R. </w:t>
            </w:r>
            <w:proofErr w:type="spellStart"/>
            <w:r w:rsidRPr="00EA5131">
              <w:rPr>
                <w:rFonts w:cs="Arial"/>
              </w:rPr>
              <w:t>Zenderowski</w:t>
            </w:r>
            <w:proofErr w:type="spellEnd"/>
            <w:r w:rsidRPr="00EA5131">
              <w:rPr>
                <w:rFonts w:cs="Arial"/>
              </w:rPr>
              <w:t xml:space="preserve">, </w:t>
            </w:r>
            <w:r w:rsidRPr="00EA5131">
              <w:rPr>
                <w:rFonts w:cs="Arial"/>
                <w:i/>
              </w:rPr>
              <w:t>Praca magisterska, licencjat. Krótki przewodnik po metodologii pisania i obrony pracy dyplomowej</w:t>
            </w:r>
            <w:r w:rsidRPr="00EA5131">
              <w:rPr>
                <w:rFonts w:cs="Arial"/>
              </w:rPr>
              <w:t>, Warszawa 2011</w:t>
            </w:r>
          </w:p>
          <w:p w14:paraId="0B327B88" w14:textId="7DBC3852" w:rsidR="00E0551C" w:rsidRPr="00EA5131" w:rsidRDefault="00E0551C" w:rsidP="004140D6">
            <w:pPr>
              <w:numPr>
                <w:ilvl w:val="0"/>
                <w:numId w:val="7"/>
              </w:numPr>
              <w:spacing w:before="0" w:after="0" w:line="240" w:lineRule="auto"/>
              <w:ind w:left="426" w:firstLine="69"/>
              <w:rPr>
                <w:rFonts w:cs="Arial"/>
              </w:rPr>
            </w:pPr>
            <w:r w:rsidRPr="00EA5131">
              <w:rPr>
                <w:rFonts w:cs="Arial"/>
              </w:rPr>
              <w:t xml:space="preserve">K. Pawlik, R. </w:t>
            </w:r>
            <w:proofErr w:type="spellStart"/>
            <w:r w:rsidRPr="00EA5131">
              <w:rPr>
                <w:rFonts w:cs="Arial"/>
              </w:rPr>
              <w:t>Zenderowski</w:t>
            </w:r>
            <w:proofErr w:type="spellEnd"/>
            <w:r w:rsidRPr="00EA5131">
              <w:rPr>
                <w:rFonts w:cs="Arial"/>
              </w:rPr>
              <w:t xml:space="preserve">, </w:t>
            </w:r>
            <w:r w:rsidRPr="00EA5131">
              <w:rPr>
                <w:rFonts w:cs="Arial"/>
                <w:i/>
              </w:rPr>
              <w:t>Dyplom z Internetu : jak korzystać z Internetu pisząc prace dyplomowe?</w:t>
            </w:r>
            <w:r w:rsidRPr="00EA5131">
              <w:rPr>
                <w:rFonts w:cs="Arial"/>
              </w:rPr>
              <w:t>, Warszawa 2011.</w:t>
            </w:r>
          </w:p>
          <w:p w14:paraId="2AB9C05D" w14:textId="77777777" w:rsidR="00E0551C" w:rsidRPr="00172D87" w:rsidRDefault="00E0551C" w:rsidP="00E0551C">
            <w:pPr>
              <w:numPr>
                <w:ilvl w:val="0"/>
                <w:numId w:val="7"/>
              </w:numPr>
              <w:spacing w:before="0" w:after="0" w:line="240" w:lineRule="auto"/>
              <w:ind w:left="357" w:firstLine="69"/>
              <w:rPr>
                <w:rFonts w:cs="Arial"/>
              </w:rPr>
            </w:pPr>
            <w:r w:rsidRPr="00172D87">
              <w:rPr>
                <w:rFonts w:eastAsia="Arial Unicode MS" w:cs="Arial"/>
              </w:rPr>
              <w:t xml:space="preserve">J. Szelka, </w:t>
            </w:r>
            <w:r w:rsidRPr="00172D87">
              <w:rPr>
                <w:rFonts w:eastAsia="Arial Unicode MS" w:cs="Arial"/>
                <w:i/>
              </w:rPr>
              <w:t>Vademecum wykonywania opracowań naukowych</w:t>
            </w:r>
            <w:r w:rsidRPr="00172D87">
              <w:rPr>
                <w:rFonts w:eastAsia="Arial Unicode MS" w:cs="Arial"/>
              </w:rPr>
              <w:t>, Zielona Góra 2017 </w:t>
            </w:r>
          </w:p>
          <w:p w14:paraId="3315785B" w14:textId="77777777" w:rsidR="00E0551C" w:rsidRPr="00172D87" w:rsidRDefault="00E0551C" w:rsidP="00D67DF2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  <w:tr w:rsidR="00E0551C" w:rsidRPr="00172D87" w14:paraId="5FC7B506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5263B3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0551C" w:rsidRPr="00172D87" w14:paraId="2B2DD524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88FB5" w14:textId="77777777" w:rsidR="00E0551C" w:rsidRPr="00172D87" w:rsidRDefault="00E0551C" w:rsidP="00D67DF2">
            <w:pPr>
              <w:spacing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lastRenderedPageBreak/>
              <w:t>Ćwiczenia problemowe, prezentacje, dyskusje problemowe</w:t>
            </w:r>
          </w:p>
        </w:tc>
      </w:tr>
      <w:tr w:rsidR="00E0551C" w:rsidRPr="00172D87" w14:paraId="4DE01071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569D5F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0551C" w:rsidRPr="00172D87" w14:paraId="72E7D001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38B1B" w14:textId="77777777" w:rsidR="00E0551C" w:rsidRPr="00172D87" w:rsidRDefault="00E0551C" w:rsidP="00D67DF2">
            <w:pPr>
              <w:spacing w:after="0" w:line="240" w:lineRule="auto"/>
              <w:jc w:val="both"/>
              <w:rPr>
                <w:rFonts w:cs="Arial"/>
              </w:rPr>
            </w:pPr>
            <w:r w:rsidRPr="00172D87">
              <w:rPr>
                <w:rFonts w:cs="Arial"/>
              </w:rPr>
              <w:t>Weryfikacja efektów uczenia w zakresie wiedzy, umiejętności następuje w trakcie zajęć poprzez ocenianie prac przygotowywanych przez studentów oraz ich ustnych odpowiedzi.</w:t>
            </w:r>
          </w:p>
          <w:p w14:paraId="5F5C4C4B" w14:textId="77777777" w:rsidR="00E0551C" w:rsidRPr="00172D87" w:rsidRDefault="00E0551C" w:rsidP="00D67DF2">
            <w:pPr>
              <w:spacing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t xml:space="preserve">Weryfikacja efektów uczenia w zakresie kompetencji społecznych następuje poprzez ocenę systematyczności i aktywności studenta oraz jego </w:t>
            </w:r>
            <w:proofErr w:type="spellStart"/>
            <w:r w:rsidRPr="00172D87">
              <w:rPr>
                <w:rFonts w:cs="Arial"/>
              </w:rPr>
              <w:t>zachowań</w:t>
            </w:r>
            <w:proofErr w:type="spellEnd"/>
            <w:r w:rsidRPr="00172D87">
              <w:rPr>
                <w:rFonts w:cs="Arial"/>
              </w:rPr>
              <w:t xml:space="preserve"> w grupie ćwiczeniowej</w:t>
            </w:r>
          </w:p>
        </w:tc>
      </w:tr>
      <w:tr w:rsidR="00E0551C" w:rsidRPr="00172D87" w14:paraId="6E8D10F1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23B2BF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0551C" w:rsidRPr="00172D87" w14:paraId="2A39F4CC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FD94C" w14:textId="77777777" w:rsidR="00E0551C" w:rsidRPr="00172D87" w:rsidRDefault="00E0551C" w:rsidP="00D67DF2">
            <w:pPr>
              <w:spacing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t>Seminarium kończy się zaliczeniem.</w:t>
            </w:r>
          </w:p>
          <w:p w14:paraId="24D01A3E" w14:textId="77777777" w:rsidR="00E0551C" w:rsidRPr="00172D87" w:rsidRDefault="00E0551C" w:rsidP="00D67DF2">
            <w:pPr>
              <w:spacing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t xml:space="preserve">Promotor podejmuje decyzję o zaliczeniu seminarium na podstawie aktywności studentów w trakcie prowadzonego seminarium oraz realizacji zleconych zadań. </w:t>
            </w:r>
          </w:p>
          <w:p w14:paraId="5E8B89FF" w14:textId="77777777" w:rsidR="00E0551C" w:rsidRPr="00172D87" w:rsidRDefault="00E0551C" w:rsidP="00D67DF2">
            <w:pPr>
              <w:spacing w:after="0" w:line="240" w:lineRule="auto"/>
              <w:rPr>
                <w:rFonts w:cs="Arial"/>
              </w:rPr>
            </w:pPr>
            <w:r w:rsidRPr="00172D87">
              <w:rPr>
                <w:rFonts w:cs="Arial"/>
              </w:rPr>
              <w:t xml:space="preserve">Na czwartym semestrze zaliczenie seminarium następuje po przyjęciu przez promotora pracy magisterskiej oraz uzyskaniu prawidłowego wyniku sprawdzenia pracy przez system </w:t>
            </w:r>
            <w:proofErr w:type="spellStart"/>
            <w:r w:rsidRPr="00172D87">
              <w:rPr>
                <w:rFonts w:cs="Arial"/>
              </w:rPr>
              <w:t>antyplagiatowy</w:t>
            </w:r>
            <w:proofErr w:type="spellEnd"/>
            <w:r w:rsidRPr="00172D87">
              <w:rPr>
                <w:rFonts w:cs="Arial"/>
              </w:rPr>
              <w:t>.</w:t>
            </w:r>
          </w:p>
        </w:tc>
      </w:tr>
      <w:tr w:rsidR="00E0551C" w:rsidRPr="00172D87" w14:paraId="66D721F5" w14:textId="77777777" w:rsidTr="004B13AB">
        <w:trPr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7104F0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72D87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0551C" w:rsidRPr="00172D87" w14:paraId="0D4F558B" w14:textId="77777777" w:rsidTr="004B13AB">
        <w:trPr>
          <w:trHeight w:val="37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EABBD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172D87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0551C" w:rsidRPr="00172D87" w14:paraId="0027B046" w14:textId="77777777" w:rsidTr="004B13A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916DD8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172D87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2FC1B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172D87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0551C" w:rsidRPr="00172D87" w14:paraId="0C460AD0" w14:textId="77777777" w:rsidTr="004B13A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22DA6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Ćwiczenia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DDFF9" w14:textId="39ACD4D5" w:rsidR="00E0551C" w:rsidRPr="00172D87" w:rsidRDefault="004B13AB" w:rsidP="00D67DF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E0551C" w:rsidRPr="00172D87" w14:paraId="5A31E762" w14:textId="77777777" w:rsidTr="004B13A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991D2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 xml:space="preserve">Konsultacje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C1156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175</w:t>
            </w:r>
          </w:p>
        </w:tc>
      </w:tr>
      <w:tr w:rsidR="00E0551C" w:rsidRPr="00172D87" w14:paraId="0C9AEEB7" w14:textId="77777777" w:rsidTr="004B13A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67DF5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 xml:space="preserve">Czytanie i analizowanie literatury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AF44D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50</w:t>
            </w:r>
          </w:p>
        </w:tc>
      </w:tr>
      <w:tr w:rsidR="00E0551C" w:rsidRPr="00172D87" w14:paraId="12E1EEBD" w14:textId="77777777" w:rsidTr="004B13A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4938F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Przygotowanie do zajęć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DADD0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30</w:t>
            </w:r>
          </w:p>
        </w:tc>
      </w:tr>
      <w:tr w:rsidR="00E0551C" w:rsidRPr="00172D87" w14:paraId="1C3857D2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08AE7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 xml:space="preserve">Przygotowanie pracy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D62E9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170</w:t>
            </w:r>
          </w:p>
        </w:tc>
      </w:tr>
      <w:tr w:rsidR="00E0551C" w:rsidRPr="00172D87" w14:paraId="5FD95B3F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DC3B2" w14:textId="77777777" w:rsidR="00E0551C" w:rsidRPr="00172D87" w:rsidRDefault="00E0551C" w:rsidP="00D67DF2">
            <w:pPr>
              <w:keepNext/>
              <w:spacing w:after="0"/>
              <w:outlineLvl w:val="1"/>
              <w:rPr>
                <w:rFonts w:eastAsia="Times New Roman" w:cs="Arial"/>
              </w:rPr>
            </w:pPr>
            <w:r w:rsidRPr="00172D87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9442E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500</w:t>
            </w:r>
          </w:p>
        </w:tc>
      </w:tr>
      <w:tr w:rsidR="00E0551C" w:rsidRPr="00172D87" w14:paraId="1B6C314C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E651E" w14:textId="77777777" w:rsidR="00E0551C" w:rsidRPr="00172D87" w:rsidRDefault="00E0551C" w:rsidP="00D67DF2">
            <w:pPr>
              <w:keepNext/>
              <w:spacing w:after="0"/>
              <w:outlineLvl w:val="1"/>
              <w:rPr>
                <w:rFonts w:eastAsia="Times New Roman" w:cs="Arial"/>
              </w:rPr>
            </w:pPr>
            <w:r w:rsidRPr="00172D87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9F295" w14:textId="77777777" w:rsidR="00E0551C" w:rsidRPr="00172D87" w:rsidRDefault="00E0551C" w:rsidP="00D67DF2">
            <w:pPr>
              <w:keepNext/>
              <w:spacing w:after="0"/>
              <w:outlineLvl w:val="2"/>
              <w:rPr>
                <w:rFonts w:eastAsia="Times New Roman" w:cs="Arial"/>
              </w:rPr>
            </w:pPr>
            <w:r w:rsidRPr="00172D87">
              <w:rPr>
                <w:rFonts w:eastAsia="Times New Roman" w:cs="Arial"/>
              </w:rPr>
              <w:t>20</w:t>
            </w:r>
          </w:p>
        </w:tc>
      </w:tr>
      <w:tr w:rsidR="00E0551C" w:rsidRPr="00172D87" w14:paraId="7E6545A2" w14:textId="77777777" w:rsidTr="004B13AB">
        <w:trPr>
          <w:trHeight w:val="454"/>
        </w:trPr>
        <w:tc>
          <w:tcPr>
            <w:tcW w:w="1062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ABEB0E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72D87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E0551C" w:rsidRPr="00172D87" w14:paraId="7BA25BB7" w14:textId="77777777" w:rsidTr="004B13A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2D57FB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72D87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950309" w14:textId="77777777" w:rsidR="00E0551C" w:rsidRPr="00172D87" w:rsidRDefault="00E0551C" w:rsidP="00D67DF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172D87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0551C" w:rsidRPr="00172D87" w14:paraId="52EFE173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5679B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 xml:space="preserve">Ćwiczenia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45CFB" w14:textId="275A01FE" w:rsidR="00E0551C" w:rsidRPr="00172D87" w:rsidRDefault="004B13AB" w:rsidP="00D67DF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E0551C" w:rsidRPr="00172D87" w14:paraId="7EE8C675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8D191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 xml:space="preserve">Konsultacje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8AE3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110</w:t>
            </w:r>
          </w:p>
        </w:tc>
      </w:tr>
      <w:tr w:rsidR="00E0551C" w:rsidRPr="00172D87" w14:paraId="5294A8C1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265DA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 xml:space="preserve">Czytanie i analizowanie literatury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A239A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115</w:t>
            </w:r>
          </w:p>
        </w:tc>
      </w:tr>
      <w:tr w:rsidR="00E0551C" w:rsidRPr="00172D87" w14:paraId="00491647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ADDD7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Przygotowanie do zajęć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D3FE6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30</w:t>
            </w:r>
          </w:p>
        </w:tc>
      </w:tr>
      <w:tr w:rsidR="00E0551C" w:rsidRPr="00172D87" w14:paraId="45F3466E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84C5B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Przygotowanie pracy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5F922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205</w:t>
            </w:r>
          </w:p>
        </w:tc>
      </w:tr>
      <w:tr w:rsidR="00E0551C" w:rsidRPr="00172D87" w14:paraId="75900F13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1B506" w14:textId="77777777" w:rsidR="00E0551C" w:rsidRPr="00172D87" w:rsidRDefault="00E0551C" w:rsidP="00D67DF2">
            <w:pPr>
              <w:keepNext/>
              <w:spacing w:after="0"/>
              <w:outlineLvl w:val="1"/>
              <w:rPr>
                <w:rFonts w:eastAsia="Times New Roman" w:cs="Arial"/>
              </w:rPr>
            </w:pPr>
            <w:r w:rsidRPr="00172D87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A6E24" w14:textId="77777777" w:rsidR="00E0551C" w:rsidRPr="00172D87" w:rsidRDefault="00E0551C" w:rsidP="00D67DF2">
            <w:pPr>
              <w:spacing w:after="0"/>
              <w:rPr>
                <w:rFonts w:cs="Arial"/>
              </w:rPr>
            </w:pPr>
            <w:r w:rsidRPr="00172D87">
              <w:rPr>
                <w:rFonts w:cs="Arial"/>
              </w:rPr>
              <w:t>500</w:t>
            </w:r>
          </w:p>
        </w:tc>
      </w:tr>
      <w:tr w:rsidR="00E0551C" w:rsidRPr="00172D87" w14:paraId="6B7F85A9" w14:textId="77777777" w:rsidTr="004B13A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F4E5B" w14:textId="77777777" w:rsidR="00E0551C" w:rsidRPr="00172D87" w:rsidRDefault="00E0551C" w:rsidP="00D67DF2">
            <w:pPr>
              <w:keepNext/>
              <w:spacing w:after="0"/>
              <w:outlineLvl w:val="1"/>
              <w:rPr>
                <w:rFonts w:eastAsia="Times New Roman" w:cs="Arial"/>
              </w:rPr>
            </w:pPr>
            <w:r w:rsidRPr="00172D87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DB5AD" w14:textId="77777777" w:rsidR="00E0551C" w:rsidRPr="00172D87" w:rsidRDefault="00E0551C" w:rsidP="00D67DF2">
            <w:pPr>
              <w:keepNext/>
              <w:spacing w:after="0"/>
              <w:outlineLvl w:val="2"/>
              <w:rPr>
                <w:rFonts w:eastAsia="Times New Roman" w:cs="Arial"/>
              </w:rPr>
            </w:pPr>
            <w:r w:rsidRPr="00172D87">
              <w:rPr>
                <w:rFonts w:eastAsia="Times New Roman" w:cs="Arial"/>
              </w:rPr>
              <w:t>20</w:t>
            </w:r>
          </w:p>
        </w:tc>
      </w:tr>
    </w:tbl>
    <w:p w14:paraId="366CC7A1" w14:textId="77777777" w:rsidR="00E0551C" w:rsidRPr="000E45E0" w:rsidRDefault="00E0551C" w:rsidP="00C9059E"/>
    <w:sectPr w:rsidR="00E0551C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E411" w14:textId="77777777" w:rsidR="007619ED" w:rsidRDefault="007619ED" w:rsidP="00BF353E">
      <w:pPr>
        <w:spacing w:after="0" w:line="240" w:lineRule="auto"/>
      </w:pPr>
      <w:r>
        <w:separator/>
      </w:r>
    </w:p>
  </w:endnote>
  <w:endnote w:type="continuationSeparator" w:id="0">
    <w:p w14:paraId="79AF6325" w14:textId="77777777" w:rsidR="007619ED" w:rsidRDefault="007619ED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A2035" w14:textId="77777777" w:rsidR="007619ED" w:rsidRDefault="007619ED" w:rsidP="00BF353E">
      <w:pPr>
        <w:spacing w:after="0" w:line="240" w:lineRule="auto"/>
      </w:pPr>
      <w:r>
        <w:separator/>
      </w:r>
    </w:p>
  </w:footnote>
  <w:footnote w:type="continuationSeparator" w:id="0">
    <w:p w14:paraId="46AE92F6" w14:textId="77777777" w:rsidR="007619ED" w:rsidRDefault="007619ED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C24CB"/>
    <w:multiLevelType w:val="hybridMultilevel"/>
    <w:tmpl w:val="D4D8E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2C3"/>
    <w:multiLevelType w:val="hybridMultilevel"/>
    <w:tmpl w:val="AF362F7E"/>
    <w:lvl w:ilvl="0" w:tplc="AC2482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0E833C1"/>
    <w:multiLevelType w:val="hybridMultilevel"/>
    <w:tmpl w:val="529A4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625F"/>
    <w:multiLevelType w:val="multilevel"/>
    <w:tmpl w:val="11FA1EFE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ascii="Trebuchet MS" w:hAnsi="Trebuchet MS" w:cs="Trebuchet MS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3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5183C99"/>
    <w:multiLevelType w:val="hybridMultilevel"/>
    <w:tmpl w:val="7350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1C77"/>
    <w:multiLevelType w:val="hybridMultilevel"/>
    <w:tmpl w:val="1A3E1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E164E6"/>
    <w:multiLevelType w:val="hybridMultilevel"/>
    <w:tmpl w:val="50B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F4576"/>
    <w:multiLevelType w:val="hybridMultilevel"/>
    <w:tmpl w:val="FC0AC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403AB"/>
    <w:rsid w:val="00040A29"/>
    <w:rsid w:val="000843FE"/>
    <w:rsid w:val="00086DC7"/>
    <w:rsid w:val="000E3119"/>
    <w:rsid w:val="000E45E0"/>
    <w:rsid w:val="000E4E6A"/>
    <w:rsid w:val="000E4F3B"/>
    <w:rsid w:val="00124E8C"/>
    <w:rsid w:val="00142AD2"/>
    <w:rsid w:val="001A0879"/>
    <w:rsid w:val="001A08B8"/>
    <w:rsid w:val="001B453A"/>
    <w:rsid w:val="001E3140"/>
    <w:rsid w:val="00221164"/>
    <w:rsid w:val="00265458"/>
    <w:rsid w:val="00276AE1"/>
    <w:rsid w:val="00286615"/>
    <w:rsid w:val="0029557B"/>
    <w:rsid w:val="002A2DB4"/>
    <w:rsid w:val="002B4E24"/>
    <w:rsid w:val="002E6CC3"/>
    <w:rsid w:val="00320E34"/>
    <w:rsid w:val="00324CB0"/>
    <w:rsid w:val="003305DF"/>
    <w:rsid w:val="003339A1"/>
    <w:rsid w:val="00344D36"/>
    <w:rsid w:val="00351371"/>
    <w:rsid w:val="00376C7B"/>
    <w:rsid w:val="0039795D"/>
    <w:rsid w:val="003A3065"/>
    <w:rsid w:val="003C0D85"/>
    <w:rsid w:val="004145F3"/>
    <w:rsid w:val="00436854"/>
    <w:rsid w:val="00437340"/>
    <w:rsid w:val="0049178A"/>
    <w:rsid w:val="004B13AB"/>
    <w:rsid w:val="004D005B"/>
    <w:rsid w:val="004E212C"/>
    <w:rsid w:val="004E5204"/>
    <w:rsid w:val="004F6E73"/>
    <w:rsid w:val="005057F8"/>
    <w:rsid w:val="00514CAF"/>
    <w:rsid w:val="00564CE5"/>
    <w:rsid w:val="00565DE2"/>
    <w:rsid w:val="00567ED4"/>
    <w:rsid w:val="005704CE"/>
    <w:rsid w:val="005C7D8B"/>
    <w:rsid w:val="005D74F4"/>
    <w:rsid w:val="005F5DA6"/>
    <w:rsid w:val="006144DA"/>
    <w:rsid w:val="006227B8"/>
    <w:rsid w:val="00637586"/>
    <w:rsid w:val="00667F96"/>
    <w:rsid w:val="00674F30"/>
    <w:rsid w:val="006B2F12"/>
    <w:rsid w:val="006C0A43"/>
    <w:rsid w:val="006C5103"/>
    <w:rsid w:val="006D1506"/>
    <w:rsid w:val="00705DD1"/>
    <w:rsid w:val="007164EF"/>
    <w:rsid w:val="00733FC8"/>
    <w:rsid w:val="007412C3"/>
    <w:rsid w:val="00753B07"/>
    <w:rsid w:val="007619ED"/>
    <w:rsid w:val="00795C49"/>
    <w:rsid w:val="007C2B28"/>
    <w:rsid w:val="00800E34"/>
    <w:rsid w:val="00822FF9"/>
    <w:rsid w:val="008337C9"/>
    <w:rsid w:val="00840F87"/>
    <w:rsid w:val="00841A22"/>
    <w:rsid w:val="008474BB"/>
    <w:rsid w:val="0086168F"/>
    <w:rsid w:val="00867D33"/>
    <w:rsid w:val="00876091"/>
    <w:rsid w:val="008B7F46"/>
    <w:rsid w:val="008C09BC"/>
    <w:rsid w:val="008D221C"/>
    <w:rsid w:val="008E00D9"/>
    <w:rsid w:val="008F6DD1"/>
    <w:rsid w:val="00900F8D"/>
    <w:rsid w:val="0090514A"/>
    <w:rsid w:val="0091589C"/>
    <w:rsid w:val="00923A0F"/>
    <w:rsid w:val="00930748"/>
    <w:rsid w:val="00941369"/>
    <w:rsid w:val="00947B75"/>
    <w:rsid w:val="00957328"/>
    <w:rsid w:val="00960126"/>
    <w:rsid w:val="0097003C"/>
    <w:rsid w:val="00980D6B"/>
    <w:rsid w:val="009A77E7"/>
    <w:rsid w:val="009B58DF"/>
    <w:rsid w:val="009C62ED"/>
    <w:rsid w:val="009E2751"/>
    <w:rsid w:val="00A143FC"/>
    <w:rsid w:val="00A45225"/>
    <w:rsid w:val="00AA51F1"/>
    <w:rsid w:val="00AB19F1"/>
    <w:rsid w:val="00AC623E"/>
    <w:rsid w:val="00AC6783"/>
    <w:rsid w:val="00AD6588"/>
    <w:rsid w:val="00AD67EC"/>
    <w:rsid w:val="00AF2AE1"/>
    <w:rsid w:val="00B1384A"/>
    <w:rsid w:val="00B154B4"/>
    <w:rsid w:val="00B42150"/>
    <w:rsid w:val="00B4585F"/>
    <w:rsid w:val="00B84C4E"/>
    <w:rsid w:val="00B84DAD"/>
    <w:rsid w:val="00B8645D"/>
    <w:rsid w:val="00BE4999"/>
    <w:rsid w:val="00BE65FC"/>
    <w:rsid w:val="00BF353E"/>
    <w:rsid w:val="00BF769A"/>
    <w:rsid w:val="00C303F9"/>
    <w:rsid w:val="00C51EEC"/>
    <w:rsid w:val="00C5768E"/>
    <w:rsid w:val="00C57E76"/>
    <w:rsid w:val="00C6241B"/>
    <w:rsid w:val="00C9059E"/>
    <w:rsid w:val="00C92164"/>
    <w:rsid w:val="00C941B9"/>
    <w:rsid w:val="00CA624D"/>
    <w:rsid w:val="00CB3600"/>
    <w:rsid w:val="00CC27C2"/>
    <w:rsid w:val="00CE60F3"/>
    <w:rsid w:val="00D06952"/>
    <w:rsid w:val="00D260CC"/>
    <w:rsid w:val="00D401A8"/>
    <w:rsid w:val="00D527C1"/>
    <w:rsid w:val="00D57863"/>
    <w:rsid w:val="00D947A0"/>
    <w:rsid w:val="00DB7B98"/>
    <w:rsid w:val="00DC26F2"/>
    <w:rsid w:val="00E029BC"/>
    <w:rsid w:val="00E0551C"/>
    <w:rsid w:val="00E21EE0"/>
    <w:rsid w:val="00E34A9E"/>
    <w:rsid w:val="00E42ACD"/>
    <w:rsid w:val="00E7490F"/>
    <w:rsid w:val="00EA5131"/>
    <w:rsid w:val="00EB23E8"/>
    <w:rsid w:val="00EB34EE"/>
    <w:rsid w:val="00EB4CAA"/>
    <w:rsid w:val="00EE50FA"/>
    <w:rsid w:val="00F03EFD"/>
    <w:rsid w:val="00F1635F"/>
    <w:rsid w:val="00F51E58"/>
    <w:rsid w:val="00F66F56"/>
    <w:rsid w:val="00F83B6D"/>
    <w:rsid w:val="00F85CF4"/>
    <w:rsid w:val="00F93FAF"/>
    <w:rsid w:val="00FC6BF9"/>
    <w:rsid w:val="00FE5A73"/>
    <w:rsid w:val="00FE61EE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059E"/>
    <w:pPr>
      <w:spacing w:after="100"/>
      <w:ind w:left="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A54EA7A-13A2-4236-A55E-A8F06778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3174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Strus Dorota</cp:lastModifiedBy>
  <cp:revision>2</cp:revision>
  <cp:lastPrinted>2017-03-24T10:37:00Z</cp:lastPrinted>
  <dcterms:created xsi:type="dcterms:W3CDTF">2024-10-11T09:48:00Z</dcterms:created>
  <dcterms:modified xsi:type="dcterms:W3CDTF">2024-10-11T09:48:00Z</dcterms:modified>
</cp:coreProperties>
</file>