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10961" w14:textId="446ADC7D" w:rsidR="00437E17" w:rsidRPr="00FC28DF" w:rsidRDefault="00437E17" w:rsidP="00437E17">
      <w:pPr>
        <w:rPr>
          <w:b/>
          <w:bCs/>
        </w:rPr>
      </w:pPr>
      <w:bookmarkStart w:id="0" w:name="_GoBack"/>
      <w:bookmarkEnd w:id="0"/>
      <w:r w:rsidRPr="00FC28DF">
        <w:rPr>
          <w:b/>
          <w:bCs/>
        </w:rPr>
        <w:t xml:space="preserve">Administracja II stopień </w:t>
      </w:r>
    </w:p>
    <w:p w14:paraId="35C19CC4" w14:textId="77777777" w:rsidR="00437E17" w:rsidRPr="00FC28DF" w:rsidRDefault="00437E17" w:rsidP="00437E17">
      <w:pPr>
        <w:rPr>
          <w:b/>
          <w:bCs/>
        </w:rPr>
      </w:pPr>
      <w:r w:rsidRPr="00FC28DF">
        <w:rPr>
          <w:b/>
          <w:bCs/>
        </w:rPr>
        <w:t>Rok akademicki 202</w:t>
      </w:r>
      <w:r>
        <w:rPr>
          <w:b/>
          <w:bCs/>
        </w:rPr>
        <w:t>4</w:t>
      </w:r>
      <w:r w:rsidRPr="00FC28DF">
        <w:rPr>
          <w:b/>
          <w:bCs/>
        </w:rPr>
        <w:t>/202</w:t>
      </w:r>
      <w:r>
        <w:rPr>
          <w:b/>
          <w:bCs/>
        </w:rPr>
        <w:t>5</w:t>
      </w:r>
    </w:p>
    <w:p w14:paraId="6E08446A" w14:textId="09A5FAD3" w:rsidR="001E5E9E" w:rsidRPr="001E5E9E" w:rsidRDefault="001E5E9E">
      <w:pPr>
        <w:rPr>
          <w:b/>
          <w:bCs/>
        </w:rPr>
      </w:pPr>
      <w:r w:rsidRPr="001E5E9E">
        <w:rPr>
          <w:b/>
          <w:bCs/>
        </w:rPr>
        <w:t>Semestr 2</w:t>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221164" w:rsidRPr="00C9059E" w14:paraId="71AE5DBA" w14:textId="77777777" w:rsidTr="00D57863">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B91C139" w14:textId="77777777" w:rsidR="00221164" w:rsidRPr="00C9059E" w:rsidRDefault="00221164" w:rsidP="00C9059E">
            <w:pPr>
              <w:pStyle w:val="Tytu"/>
            </w:pPr>
            <w:r w:rsidRPr="00C9059E">
              <w:br w:type="page"/>
              <w:t>Sylabus przedmiotu / modułu kształcenia</w:t>
            </w:r>
          </w:p>
        </w:tc>
      </w:tr>
      <w:tr w:rsidR="00221164" w:rsidRPr="005C7D8B" w14:paraId="11B1626A" w14:textId="77777777" w:rsidTr="00D57863">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494EA759" w14:textId="77777777" w:rsidR="00221164" w:rsidRPr="005C7D8B" w:rsidRDefault="00221164" w:rsidP="005C7D8B">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976E80E" w14:textId="77777777" w:rsidR="00221164" w:rsidRPr="005D74F4" w:rsidRDefault="001E35DA" w:rsidP="005D74F4">
            <w:pPr>
              <w:pStyle w:val="Nagwek1"/>
            </w:pPr>
            <w:r>
              <w:t>System finansowania Unii Europejskiej</w:t>
            </w:r>
          </w:p>
        </w:tc>
      </w:tr>
      <w:tr w:rsidR="00221164" w:rsidRPr="000E45E0" w14:paraId="1C1CA517" w14:textId="77777777" w:rsidTr="00C9059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5D19439D" w14:textId="77777777" w:rsidR="00221164" w:rsidRPr="000E45E0" w:rsidRDefault="00221164" w:rsidP="00AF2AE1">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2D43C656" w14:textId="77777777" w:rsidR="00221164" w:rsidRPr="005057F8" w:rsidRDefault="001E35DA" w:rsidP="00C9059E">
            <w:pPr>
              <w:rPr>
                <w:lang w:val="en-US"/>
              </w:rPr>
            </w:pPr>
            <w:r w:rsidRPr="000A5449">
              <w:rPr>
                <w:lang w:val="en-US"/>
              </w:rPr>
              <w:t>The financing system of the European Union</w:t>
            </w:r>
          </w:p>
        </w:tc>
      </w:tr>
      <w:tr w:rsidR="00221164" w:rsidRPr="000E45E0" w14:paraId="3EDAEACA" w14:textId="77777777" w:rsidTr="00D57863">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1F620A6" w14:textId="77777777" w:rsidR="00221164" w:rsidRPr="000E45E0" w:rsidRDefault="00221164" w:rsidP="005C7D8B">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2A4F4A1C" w14:textId="77777777" w:rsidR="00221164" w:rsidRPr="000E45E0" w:rsidRDefault="0085297D" w:rsidP="005D74F4">
            <w:r>
              <w:t>Polski</w:t>
            </w:r>
          </w:p>
        </w:tc>
      </w:tr>
      <w:tr w:rsidR="00221164" w:rsidRPr="000E45E0" w14:paraId="5D0DC117" w14:textId="77777777" w:rsidTr="00D57863">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F6E2052" w14:textId="77777777" w:rsidR="00221164" w:rsidRPr="000E45E0" w:rsidRDefault="00221164" w:rsidP="005C7D8B">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EDADAEE" w14:textId="77777777" w:rsidR="00221164" w:rsidRPr="000E45E0" w:rsidRDefault="0085297D" w:rsidP="005057F8">
            <w:r>
              <w:t>Administracja</w:t>
            </w:r>
          </w:p>
        </w:tc>
      </w:tr>
      <w:tr w:rsidR="00221164" w:rsidRPr="000E45E0" w14:paraId="04887A59" w14:textId="77777777" w:rsidTr="00D57863">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73B56718" w14:textId="77777777" w:rsidR="00221164" w:rsidRPr="000E45E0" w:rsidRDefault="00221164" w:rsidP="005C7D8B">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1140F876" w14:textId="77777777" w:rsidR="00221164" w:rsidRPr="000E45E0" w:rsidRDefault="0085297D" w:rsidP="005057F8">
            <w:pPr>
              <w:rPr>
                <w:b/>
              </w:rPr>
            </w:pPr>
            <w:r>
              <w:rPr>
                <w:b/>
              </w:rPr>
              <w:t>Instytut Nauk o Polityce i Administracji</w:t>
            </w:r>
          </w:p>
        </w:tc>
      </w:tr>
      <w:tr w:rsidR="00221164" w:rsidRPr="000E45E0" w14:paraId="02F45F53" w14:textId="77777777" w:rsidTr="00D57863">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2CA53A5" w14:textId="77777777" w:rsidR="00221164" w:rsidRPr="000E45E0" w:rsidRDefault="00221164" w:rsidP="005C7D8B">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6F793F8" w14:textId="77777777" w:rsidR="00221164" w:rsidRPr="000E45E0" w:rsidRDefault="0085297D" w:rsidP="005057F8">
            <w:r>
              <w:t>Obowiązkowy</w:t>
            </w:r>
          </w:p>
        </w:tc>
      </w:tr>
      <w:tr w:rsidR="00221164" w:rsidRPr="000E45E0" w14:paraId="6EB78E46" w14:textId="77777777" w:rsidTr="00D57863">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73F9AF8B" w14:textId="77777777" w:rsidR="00221164" w:rsidRPr="000E45E0" w:rsidRDefault="00221164" w:rsidP="005C7D8B">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4CD050C6" w14:textId="77777777" w:rsidR="00221164" w:rsidRPr="000E45E0" w:rsidRDefault="0085297D" w:rsidP="005057F8">
            <w:r>
              <w:t xml:space="preserve">II </w:t>
            </w:r>
          </w:p>
        </w:tc>
      </w:tr>
      <w:tr w:rsidR="00221164" w:rsidRPr="000E45E0" w14:paraId="505A7BE9" w14:textId="77777777" w:rsidTr="00D57863">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12DA052D" w14:textId="77777777" w:rsidR="00221164" w:rsidRPr="000E45E0" w:rsidRDefault="00221164" w:rsidP="005C7D8B">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510538A2" w14:textId="77777777" w:rsidR="00221164" w:rsidRPr="000E45E0" w:rsidRDefault="0085297D" w:rsidP="005057F8">
            <w:r>
              <w:t>I</w:t>
            </w:r>
          </w:p>
        </w:tc>
      </w:tr>
      <w:tr w:rsidR="00221164" w:rsidRPr="000E45E0" w14:paraId="69F057C6" w14:textId="77777777" w:rsidTr="00D57863">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A508A6A" w14:textId="77777777" w:rsidR="00221164" w:rsidRPr="000E45E0" w:rsidRDefault="00221164" w:rsidP="005C7D8B">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3EDAC625" w14:textId="05949E85" w:rsidR="00221164" w:rsidRPr="000E45E0" w:rsidRDefault="00622103" w:rsidP="005057F8">
            <w:r>
              <w:t>2</w:t>
            </w:r>
          </w:p>
        </w:tc>
      </w:tr>
      <w:tr w:rsidR="00221164" w:rsidRPr="000E45E0" w14:paraId="7329E82B" w14:textId="77777777" w:rsidTr="00D57863">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44643B12" w14:textId="77777777" w:rsidR="00221164" w:rsidRPr="000E45E0" w:rsidRDefault="00221164" w:rsidP="005C7D8B">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543AE9D8" w14:textId="77777777" w:rsidR="00221164" w:rsidRPr="000E45E0" w:rsidRDefault="001E35DA" w:rsidP="00AF2AE1">
            <w:r>
              <w:t>6</w:t>
            </w:r>
          </w:p>
        </w:tc>
      </w:tr>
      <w:tr w:rsidR="00221164" w:rsidRPr="000E45E0" w14:paraId="453D936A" w14:textId="77777777" w:rsidTr="00D57863">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9BCBE9F" w14:textId="77777777" w:rsidR="00221164" w:rsidRPr="000E45E0" w:rsidRDefault="00221164" w:rsidP="005C7D8B">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48E99D1F" w14:textId="77777777" w:rsidR="00221164" w:rsidRPr="000E45E0" w:rsidRDefault="0085297D" w:rsidP="005057F8">
            <w:r>
              <w:t>Dr Monika Niedziółka</w:t>
            </w:r>
          </w:p>
        </w:tc>
      </w:tr>
      <w:tr w:rsidR="008B7F46" w:rsidRPr="000E45E0" w14:paraId="1A2682BA" w14:textId="77777777" w:rsidTr="00D57863">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64D2B96" w14:textId="77777777" w:rsidR="008B7F46" w:rsidRPr="000E45E0" w:rsidRDefault="008B7F46" w:rsidP="005C7D8B">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98E10C7" w14:textId="77777777" w:rsidR="008B7F46" w:rsidRPr="000E45E0" w:rsidRDefault="0085297D" w:rsidP="005057F8">
            <w:r>
              <w:t>Dr Monika Niedziółka</w:t>
            </w:r>
          </w:p>
        </w:tc>
      </w:tr>
      <w:tr w:rsidR="008B7F46" w:rsidRPr="000E45E0" w14:paraId="7429CA1B" w14:textId="77777777" w:rsidTr="00D57863">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271EAA4" w14:textId="77777777" w:rsidR="008B7F46" w:rsidRPr="000E45E0" w:rsidRDefault="008B7F46" w:rsidP="005C7D8B">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774383F2" w14:textId="77777777" w:rsidR="008B7F46" w:rsidRPr="000E45E0" w:rsidRDefault="001E35DA" w:rsidP="005057F8">
            <w:r w:rsidRPr="000A5449">
              <w:rPr>
                <w:rFonts w:eastAsia="TimesNewRoman" w:cs="Arial"/>
                <w:lang w:eastAsia="zh-CN"/>
              </w:rPr>
              <w:t>Celem przedmiotu  jest nabycie umiejętności rozumienia i interpretacji podstawowych zagadnień ekonomicznych związanych z funkcjonowaniem Unii Europejskiej.</w:t>
            </w:r>
          </w:p>
        </w:tc>
      </w:tr>
      <w:tr w:rsidR="00221164" w:rsidRPr="000E45E0" w14:paraId="1E10CC53" w14:textId="77777777" w:rsidTr="00D57863">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023B5CEE" w14:textId="77777777" w:rsidR="00221164" w:rsidRPr="000E45E0" w:rsidRDefault="00221164" w:rsidP="005C7D8B">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A68D853" w14:textId="77777777" w:rsidR="00221164" w:rsidRPr="000E45E0" w:rsidRDefault="00E029BC" w:rsidP="005C7D8B">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633FB507" w14:textId="77777777" w:rsidR="00221164" w:rsidRPr="000E45E0" w:rsidRDefault="00221164" w:rsidP="005C7D8B">
            <w:pPr>
              <w:pStyle w:val="Tytukomrki"/>
            </w:pPr>
            <w:r w:rsidRPr="000E45E0">
              <w:t>Symbol efektu kierunkowego</w:t>
            </w:r>
          </w:p>
        </w:tc>
      </w:tr>
      <w:tr w:rsidR="001E35DA" w:rsidRPr="000E45E0" w14:paraId="7044249E" w14:textId="77777777" w:rsidTr="00D57863">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57B4C85" w14:textId="77777777" w:rsidR="001E35DA" w:rsidRPr="000A5449" w:rsidRDefault="001E35DA" w:rsidP="009A1DFE">
            <w:pPr>
              <w:autoSpaceDE w:val="0"/>
              <w:autoSpaceDN w:val="0"/>
              <w:adjustRightInd w:val="0"/>
              <w:spacing w:after="0" w:line="240" w:lineRule="auto"/>
              <w:rPr>
                <w:rFonts w:cs="Arial"/>
                <w:color w:val="000000"/>
              </w:rPr>
            </w:pPr>
            <w:r w:rsidRPr="000A5449">
              <w:rPr>
                <w:rFonts w:cs="Arial"/>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66333EEA" w14:textId="77777777" w:rsidR="001E35DA" w:rsidRPr="000A5449" w:rsidRDefault="001E35DA" w:rsidP="009A1DFE">
            <w:pPr>
              <w:spacing w:after="0" w:line="240" w:lineRule="auto"/>
              <w:jc w:val="both"/>
              <w:rPr>
                <w:rFonts w:cs="Arial"/>
                <w:b/>
              </w:rPr>
            </w:pPr>
            <w:r w:rsidRPr="000A5449">
              <w:rPr>
                <w:rFonts w:cs="Arial"/>
              </w:rPr>
              <w:t>Ma pogłębioną wiedzę dotyczącą sposobu finansowania UE, jej dochodów oraz wydatków</w:t>
            </w:r>
          </w:p>
        </w:tc>
        <w:tc>
          <w:tcPr>
            <w:tcW w:w="2128" w:type="dxa"/>
            <w:tcBorders>
              <w:top w:val="single" w:sz="2" w:space="0" w:color="000000"/>
              <w:left w:val="single" w:sz="6" w:space="0" w:color="auto"/>
              <w:bottom w:val="single" w:sz="2" w:space="0" w:color="000000"/>
              <w:right w:val="single" w:sz="6" w:space="0" w:color="auto"/>
            </w:tcBorders>
            <w:vAlign w:val="center"/>
          </w:tcPr>
          <w:p w14:paraId="5701847A" w14:textId="77777777" w:rsidR="001E35DA" w:rsidRPr="000A5449" w:rsidRDefault="001E35DA" w:rsidP="009A1DFE">
            <w:pPr>
              <w:autoSpaceDE w:val="0"/>
              <w:autoSpaceDN w:val="0"/>
              <w:adjustRightInd w:val="0"/>
              <w:spacing w:after="0" w:line="240" w:lineRule="auto"/>
              <w:rPr>
                <w:rFonts w:cs="Arial"/>
                <w:color w:val="000000"/>
              </w:rPr>
            </w:pPr>
            <w:r w:rsidRPr="000A5449">
              <w:rPr>
                <w:rFonts w:cs="Arial"/>
                <w:color w:val="000000"/>
              </w:rPr>
              <w:t>K_W11, K_W12</w:t>
            </w:r>
          </w:p>
        </w:tc>
      </w:tr>
      <w:tr w:rsidR="001E35DA" w:rsidRPr="000E45E0" w14:paraId="4BFDB8BE" w14:textId="77777777" w:rsidTr="00D57863">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13DBB9C" w14:textId="77777777" w:rsidR="001E35DA" w:rsidRPr="000A5449" w:rsidRDefault="001E35DA" w:rsidP="009A1DFE">
            <w:pPr>
              <w:autoSpaceDE w:val="0"/>
              <w:autoSpaceDN w:val="0"/>
              <w:adjustRightInd w:val="0"/>
              <w:spacing w:after="0" w:line="240" w:lineRule="auto"/>
              <w:rPr>
                <w:rFonts w:cs="Arial"/>
                <w:color w:val="000000"/>
              </w:rPr>
            </w:pPr>
            <w:r w:rsidRPr="000A5449">
              <w:rPr>
                <w:rFonts w:cs="Arial"/>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38530D0A" w14:textId="77777777" w:rsidR="001E35DA" w:rsidRPr="000A5449" w:rsidRDefault="001E35DA" w:rsidP="009A1DFE">
            <w:pPr>
              <w:spacing w:after="0" w:line="240" w:lineRule="auto"/>
              <w:rPr>
                <w:rFonts w:cs="Arial"/>
                <w:b/>
              </w:rPr>
            </w:pPr>
            <w:r w:rsidRPr="000A5449">
              <w:rPr>
                <w:rFonts w:cs="Arial"/>
              </w:rPr>
              <w:t xml:space="preserve">Zna mechanizmy, instrumenty oraz narzędzia wspierania finansowego państw członkowskich UE </w:t>
            </w:r>
          </w:p>
        </w:tc>
        <w:tc>
          <w:tcPr>
            <w:tcW w:w="2128" w:type="dxa"/>
            <w:tcBorders>
              <w:top w:val="single" w:sz="2" w:space="0" w:color="000000"/>
              <w:left w:val="single" w:sz="6" w:space="0" w:color="auto"/>
              <w:bottom w:val="single" w:sz="2" w:space="0" w:color="000000"/>
              <w:right w:val="single" w:sz="6" w:space="0" w:color="auto"/>
            </w:tcBorders>
            <w:vAlign w:val="center"/>
          </w:tcPr>
          <w:p w14:paraId="65280968" w14:textId="77777777" w:rsidR="001E35DA" w:rsidRPr="000A5449" w:rsidRDefault="001E35DA" w:rsidP="009A1DFE">
            <w:pPr>
              <w:autoSpaceDE w:val="0"/>
              <w:autoSpaceDN w:val="0"/>
              <w:adjustRightInd w:val="0"/>
              <w:spacing w:after="0" w:line="240" w:lineRule="auto"/>
              <w:rPr>
                <w:rFonts w:cs="Arial"/>
                <w:color w:val="000000"/>
              </w:rPr>
            </w:pPr>
            <w:r w:rsidRPr="000A5449">
              <w:rPr>
                <w:rFonts w:cs="Arial"/>
                <w:color w:val="000000"/>
              </w:rPr>
              <w:t>K_W11, K_W12</w:t>
            </w:r>
          </w:p>
        </w:tc>
      </w:tr>
      <w:tr w:rsidR="001E35DA" w:rsidRPr="000E45E0" w14:paraId="760F02CC" w14:textId="77777777" w:rsidTr="00D57863">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FA52252" w14:textId="77777777" w:rsidR="001E35DA" w:rsidRPr="000A5449" w:rsidRDefault="001E35DA" w:rsidP="009A1DFE">
            <w:pPr>
              <w:autoSpaceDE w:val="0"/>
              <w:autoSpaceDN w:val="0"/>
              <w:adjustRightInd w:val="0"/>
              <w:spacing w:after="0" w:line="240" w:lineRule="auto"/>
              <w:rPr>
                <w:rFonts w:cs="Arial"/>
                <w:color w:val="000000"/>
              </w:rPr>
            </w:pPr>
            <w:r w:rsidRPr="000A5449">
              <w:rPr>
                <w:rFonts w:cs="Arial"/>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5D2280B3" w14:textId="77777777" w:rsidR="001E35DA" w:rsidRPr="000A5449" w:rsidRDefault="001E35DA" w:rsidP="009A1DFE">
            <w:pPr>
              <w:spacing w:after="0" w:line="240" w:lineRule="auto"/>
              <w:rPr>
                <w:rFonts w:cs="Arial"/>
              </w:rPr>
            </w:pPr>
            <w:r w:rsidRPr="000A5449">
              <w:rPr>
                <w:rFonts w:cs="Arial"/>
              </w:rPr>
              <w:t xml:space="preserve"> Ma poszerzoną wiedzę o ekonomicznych instytucjach UE oraz relacjach zachodzących między nimi oraz krajami członkowskimi</w:t>
            </w:r>
          </w:p>
        </w:tc>
        <w:tc>
          <w:tcPr>
            <w:tcW w:w="2128" w:type="dxa"/>
            <w:tcBorders>
              <w:top w:val="single" w:sz="2" w:space="0" w:color="000000"/>
              <w:left w:val="single" w:sz="6" w:space="0" w:color="auto"/>
              <w:bottom w:val="single" w:sz="2" w:space="0" w:color="000000"/>
              <w:right w:val="single" w:sz="6" w:space="0" w:color="auto"/>
            </w:tcBorders>
            <w:vAlign w:val="center"/>
          </w:tcPr>
          <w:p w14:paraId="0FB035DC" w14:textId="77777777" w:rsidR="001E35DA" w:rsidRPr="000A5449" w:rsidRDefault="001E35DA" w:rsidP="009A1DFE">
            <w:pPr>
              <w:autoSpaceDE w:val="0"/>
              <w:autoSpaceDN w:val="0"/>
              <w:adjustRightInd w:val="0"/>
              <w:spacing w:after="0" w:line="240" w:lineRule="auto"/>
              <w:rPr>
                <w:rFonts w:cs="Arial"/>
                <w:color w:val="000000"/>
              </w:rPr>
            </w:pPr>
            <w:r w:rsidRPr="000A5449">
              <w:rPr>
                <w:rFonts w:cs="Arial"/>
                <w:color w:val="000000"/>
              </w:rPr>
              <w:t>K_W11, K_W12</w:t>
            </w:r>
          </w:p>
        </w:tc>
      </w:tr>
      <w:tr w:rsidR="00DF7FD8" w:rsidRPr="000E45E0" w14:paraId="7F824D30" w14:textId="77777777" w:rsidTr="00D57863">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8EB500F" w14:textId="77777777" w:rsidR="00DF7FD8" w:rsidRPr="000E45E0" w:rsidRDefault="00DF7FD8" w:rsidP="005C7D8B">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66B2458" w14:textId="77777777" w:rsidR="00DF7FD8" w:rsidRPr="000E45E0" w:rsidRDefault="00DF7FD8" w:rsidP="005C7D8B">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75E1617" w14:textId="77777777" w:rsidR="00DF7FD8" w:rsidRPr="000E45E0" w:rsidRDefault="00DF7FD8" w:rsidP="005C7D8B">
            <w:pPr>
              <w:pStyle w:val="Tytukomrki"/>
            </w:pPr>
            <w:r w:rsidRPr="000E45E0">
              <w:t>Symbol efektu kierunkowego</w:t>
            </w:r>
          </w:p>
        </w:tc>
      </w:tr>
      <w:tr w:rsidR="001E35DA" w:rsidRPr="000E45E0" w14:paraId="1A7B7A10" w14:textId="77777777" w:rsidTr="005D119C">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4D82CAA" w14:textId="77777777" w:rsidR="001E35DA" w:rsidRPr="000A5449" w:rsidRDefault="001E35DA" w:rsidP="009A1DFE">
            <w:pPr>
              <w:autoSpaceDE w:val="0"/>
              <w:autoSpaceDN w:val="0"/>
              <w:adjustRightInd w:val="0"/>
              <w:spacing w:after="0" w:line="240" w:lineRule="auto"/>
              <w:rPr>
                <w:rFonts w:cs="Arial"/>
                <w:color w:val="000000"/>
              </w:rPr>
            </w:pPr>
            <w:r w:rsidRPr="000A5449">
              <w:rPr>
                <w:rFonts w:cs="Arial"/>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343643E9" w14:textId="77777777" w:rsidR="001E35DA" w:rsidRPr="000A5449" w:rsidRDefault="001E35DA" w:rsidP="009A1DFE">
            <w:pPr>
              <w:spacing w:after="0" w:line="240" w:lineRule="auto"/>
              <w:rPr>
                <w:rFonts w:cs="Arial"/>
              </w:rPr>
            </w:pPr>
            <w:r w:rsidRPr="000A5449">
              <w:rPr>
                <w:rFonts w:cs="Arial"/>
              </w:rPr>
              <w:t xml:space="preserve"> Potrafi analizować złożone procesy finansowania w UE</w:t>
            </w:r>
          </w:p>
        </w:tc>
        <w:tc>
          <w:tcPr>
            <w:tcW w:w="2128" w:type="dxa"/>
            <w:tcBorders>
              <w:top w:val="single" w:sz="2" w:space="0" w:color="000000"/>
              <w:left w:val="single" w:sz="6" w:space="0" w:color="auto"/>
              <w:bottom w:val="single" w:sz="2" w:space="0" w:color="000000"/>
              <w:right w:val="single" w:sz="6" w:space="0" w:color="auto"/>
            </w:tcBorders>
            <w:vAlign w:val="center"/>
          </w:tcPr>
          <w:p w14:paraId="20D8066E" w14:textId="77777777" w:rsidR="001E35DA" w:rsidRPr="000A5449" w:rsidRDefault="001E35DA" w:rsidP="009A1DFE">
            <w:pPr>
              <w:autoSpaceDE w:val="0"/>
              <w:autoSpaceDN w:val="0"/>
              <w:adjustRightInd w:val="0"/>
              <w:spacing w:after="0" w:line="240" w:lineRule="auto"/>
              <w:rPr>
                <w:rFonts w:cs="Arial"/>
                <w:color w:val="000000"/>
              </w:rPr>
            </w:pPr>
            <w:r w:rsidRPr="000A5449">
              <w:rPr>
                <w:rFonts w:cs="Arial"/>
                <w:color w:val="000000"/>
              </w:rPr>
              <w:t xml:space="preserve">K_U04 </w:t>
            </w:r>
          </w:p>
        </w:tc>
      </w:tr>
      <w:tr w:rsidR="001E35DA" w:rsidRPr="000E45E0" w14:paraId="2BA50618" w14:textId="77777777" w:rsidTr="005D119C">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E0671F6" w14:textId="77777777" w:rsidR="001E35DA" w:rsidRPr="000A5449" w:rsidRDefault="001E35DA" w:rsidP="009A1DFE">
            <w:pPr>
              <w:autoSpaceDE w:val="0"/>
              <w:autoSpaceDN w:val="0"/>
              <w:adjustRightInd w:val="0"/>
              <w:spacing w:after="0" w:line="240" w:lineRule="auto"/>
              <w:rPr>
                <w:rFonts w:cs="Arial"/>
                <w:color w:val="000000"/>
              </w:rPr>
            </w:pPr>
            <w:r w:rsidRPr="000A5449">
              <w:rPr>
                <w:rFonts w:cs="Arial"/>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284E9C0C" w14:textId="77777777" w:rsidR="001E35DA" w:rsidRPr="000A5449" w:rsidRDefault="001E35DA" w:rsidP="009A1DFE">
            <w:pPr>
              <w:spacing w:after="0" w:line="240" w:lineRule="auto"/>
              <w:rPr>
                <w:rFonts w:cs="Arial"/>
              </w:rPr>
            </w:pPr>
            <w:r w:rsidRPr="000A5449">
              <w:rPr>
                <w:rFonts w:cs="Arial"/>
              </w:rPr>
              <w:t xml:space="preserve"> Ma umiejętność wykorzystania zdobytej wiedzy oraz umiejętność krytycznej oceny zachodzących w UE procesów finansowych</w:t>
            </w:r>
          </w:p>
        </w:tc>
        <w:tc>
          <w:tcPr>
            <w:tcW w:w="2128" w:type="dxa"/>
            <w:tcBorders>
              <w:top w:val="single" w:sz="2" w:space="0" w:color="000000"/>
              <w:left w:val="single" w:sz="6" w:space="0" w:color="auto"/>
              <w:bottom w:val="single" w:sz="2" w:space="0" w:color="000000"/>
              <w:right w:val="single" w:sz="6" w:space="0" w:color="auto"/>
            </w:tcBorders>
            <w:vAlign w:val="center"/>
          </w:tcPr>
          <w:p w14:paraId="6AC53C3E" w14:textId="77777777" w:rsidR="001E35DA" w:rsidRPr="000A5449" w:rsidRDefault="001E35DA" w:rsidP="009A1DFE">
            <w:pPr>
              <w:autoSpaceDE w:val="0"/>
              <w:autoSpaceDN w:val="0"/>
              <w:adjustRightInd w:val="0"/>
              <w:spacing w:after="0" w:line="240" w:lineRule="auto"/>
              <w:rPr>
                <w:rFonts w:cs="Arial"/>
                <w:color w:val="000000"/>
              </w:rPr>
            </w:pPr>
            <w:r w:rsidRPr="000A5449">
              <w:rPr>
                <w:rFonts w:cs="Arial"/>
                <w:color w:val="000000"/>
              </w:rPr>
              <w:t xml:space="preserve">K_U07 </w:t>
            </w:r>
          </w:p>
        </w:tc>
      </w:tr>
      <w:tr w:rsidR="00DF7FD8" w:rsidRPr="000E45E0" w14:paraId="16523EEA" w14:textId="77777777" w:rsidTr="00D57863">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4E78C06" w14:textId="77777777" w:rsidR="00DF7FD8" w:rsidRPr="000E45E0" w:rsidRDefault="00DF7FD8" w:rsidP="005C7D8B">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1F3C30E" w14:textId="77777777" w:rsidR="00DF7FD8" w:rsidRPr="000E45E0" w:rsidRDefault="00DF7FD8" w:rsidP="005C7D8B">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F8EDA1C" w14:textId="77777777" w:rsidR="00DF7FD8" w:rsidRPr="000E45E0" w:rsidRDefault="00DF7FD8" w:rsidP="005C7D8B">
            <w:pPr>
              <w:pStyle w:val="Tytukomrki"/>
            </w:pPr>
            <w:r w:rsidRPr="000E45E0">
              <w:t>Symbol efektu kierunkowego</w:t>
            </w:r>
          </w:p>
        </w:tc>
      </w:tr>
      <w:tr w:rsidR="00DF7FD8" w:rsidRPr="000E45E0" w14:paraId="49D91C72" w14:textId="77777777" w:rsidTr="00D57863">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C444935" w14:textId="77777777" w:rsidR="00DF7FD8" w:rsidRPr="000A5449" w:rsidRDefault="00DF7FD8" w:rsidP="009A1DFE">
            <w:pPr>
              <w:autoSpaceDE w:val="0"/>
              <w:autoSpaceDN w:val="0"/>
              <w:adjustRightInd w:val="0"/>
              <w:spacing w:after="0" w:line="240" w:lineRule="auto"/>
              <w:rPr>
                <w:rFonts w:cs="Arial"/>
                <w:color w:val="000000"/>
              </w:rPr>
            </w:pPr>
            <w:r>
              <w:rPr>
                <w:rFonts w:cs="Arial"/>
                <w:color w:val="000000"/>
              </w:rPr>
              <w:lastRenderedPageBreak/>
              <w:t>K</w:t>
            </w:r>
            <w:r w:rsidRPr="000A5449">
              <w:rPr>
                <w:rFonts w:cs="Arial"/>
                <w:color w:val="000000"/>
              </w:rPr>
              <w:t>_01</w:t>
            </w:r>
          </w:p>
        </w:tc>
        <w:tc>
          <w:tcPr>
            <w:tcW w:w="7373" w:type="dxa"/>
            <w:gridSpan w:val="12"/>
            <w:tcBorders>
              <w:top w:val="single" w:sz="2" w:space="0" w:color="000000"/>
              <w:left w:val="single" w:sz="6" w:space="0" w:color="auto"/>
              <w:bottom w:val="single" w:sz="2" w:space="0" w:color="000000"/>
              <w:right w:val="single" w:sz="6" w:space="0" w:color="auto"/>
            </w:tcBorders>
          </w:tcPr>
          <w:p w14:paraId="12B96AEC" w14:textId="77777777" w:rsidR="00DF7FD8" w:rsidRPr="000A5449" w:rsidRDefault="00DF7FD8" w:rsidP="009A1DFE">
            <w:pPr>
              <w:spacing w:after="0" w:line="240" w:lineRule="auto"/>
              <w:rPr>
                <w:rFonts w:cs="Arial"/>
              </w:rPr>
            </w:pPr>
            <w:r w:rsidRPr="000A5449">
              <w:rPr>
                <w:rFonts w:cs="Arial"/>
              </w:rPr>
              <w:t>ma świadomość konieczności doskonalenia swojej wiedzy w związku ze zmiennością uwarunkowań i rozwiązań w sektorze publicznym</w:t>
            </w:r>
          </w:p>
        </w:tc>
        <w:tc>
          <w:tcPr>
            <w:tcW w:w="2128" w:type="dxa"/>
            <w:tcBorders>
              <w:top w:val="single" w:sz="2" w:space="0" w:color="000000"/>
              <w:left w:val="single" w:sz="6" w:space="0" w:color="auto"/>
              <w:bottom w:val="single" w:sz="2" w:space="0" w:color="000000"/>
              <w:right w:val="single" w:sz="6" w:space="0" w:color="auto"/>
            </w:tcBorders>
            <w:vAlign w:val="center"/>
          </w:tcPr>
          <w:p w14:paraId="6E478C2A" w14:textId="77777777" w:rsidR="00DF7FD8" w:rsidRPr="000A5449" w:rsidRDefault="00DF7FD8" w:rsidP="009A1DFE">
            <w:pPr>
              <w:autoSpaceDE w:val="0"/>
              <w:autoSpaceDN w:val="0"/>
              <w:adjustRightInd w:val="0"/>
              <w:spacing w:after="0" w:line="240" w:lineRule="auto"/>
              <w:rPr>
                <w:rFonts w:cs="Arial"/>
                <w:color w:val="000000"/>
              </w:rPr>
            </w:pPr>
            <w:r w:rsidRPr="000A5449">
              <w:rPr>
                <w:rFonts w:cs="Arial"/>
                <w:color w:val="000000"/>
              </w:rPr>
              <w:t>K_K04</w:t>
            </w:r>
          </w:p>
        </w:tc>
      </w:tr>
      <w:tr w:rsidR="00DF7FD8" w:rsidRPr="000E45E0" w14:paraId="17AF231A" w14:textId="77777777" w:rsidTr="00D57863">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29251E8D" w14:textId="77777777" w:rsidR="00DF7FD8" w:rsidRPr="000E45E0" w:rsidRDefault="00DF7FD8" w:rsidP="005C7D8B">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1011D899" w14:textId="77777777" w:rsidR="00DF7FD8" w:rsidRPr="000E45E0" w:rsidRDefault="00DF7FD8" w:rsidP="00AF2AE1">
            <w:r>
              <w:t>Wykład oraz ćwiczenia</w:t>
            </w:r>
          </w:p>
        </w:tc>
      </w:tr>
      <w:tr w:rsidR="00DF7FD8" w:rsidRPr="000E45E0" w14:paraId="69DBB9FF" w14:textId="77777777" w:rsidTr="00D57863">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4E254CB" w14:textId="77777777" w:rsidR="00DF7FD8" w:rsidRPr="000E45E0" w:rsidRDefault="00DF7FD8" w:rsidP="005C7D8B">
            <w:pPr>
              <w:pStyle w:val="Tytukomrki"/>
            </w:pPr>
            <w:r w:rsidRPr="000E45E0">
              <w:br w:type="page"/>
              <w:t>Wymagania wstępne i dodatkowe:</w:t>
            </w:r>
          </w:p>
        </w:tc>
      </w:tr>
      <w:tr w:rsidR="00DF7FD8" w:rsidRPr="000E45E0" w14:paraId="72ED8863"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D7B6C11" w14:textId="77777777" w:rsidR="00DF7FD8" w:rsidRPr="000E45E0" w:rsidRDefault="001E35DA" w:rsidP="005057F8">
            <w:r>
              <w:t xml:space="preserve">Brak </w:t>
            </w:r>
          </w:p>
        </w:tc>
      </w:tr>
      <w:tr w:rsidR="00DF7FD8" w:rsidRPr="000E45E0" w14:paraId="25F03F69"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D96315B" w14:textId="77777777" w:rsidR="00DF7FD8" w:rsidRPr="000E45E0" w:rsidRDefault="00DF7FD8" w:rsidP="00705DD1">
            <w:pPr>
              <w:pStyle w:val="Tytukomrki"/>
            </w:pPr>
            <w:r w:rsidRPr="000E45E0">
              <w:t>Treści modułu kształcenia:</w:t>
            </w:r>
          </w:p>
        </w:tc>
      </w:tr>
      <w:tr w:rsidR="00DF7FD8" w:rsidRPr="000E45E0" w14:paraId="4E64F968"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CBD6056" w14:textId="77777777" w:rsidR="001E35DA" w:rsidRPr="000A5449" w:rsidRDefault="001E35DA" w:rsidP="004B5916">
            <w:pPr>
              <w:numPr>
                <w:ilvl w:val="0"/>
                <w:numId w:val="1"/>
              </w:numPr>
              <w:spacing w:before="0" w:after="0" w:line="240" w:lineRule="auto"/>
              <w:rPr>
                <w:rFonts w:cs="Arial"/>
                <w:bCs/>
              </w:rPr>
            </w:pPr>
            <w:r w:rsidRPr="000A5449">
              <w:rPr>
                <w:rFonts w:cs="Arial"/>
                <w:bCs/>
              </w:rPr>
              <w:t>Podstawy prawne i zasady funkcjonowania UE pod względem ekonomicznym</w:t>
            </w:r>
          </w:p>
          <w:p w14:paraId="582577C4" w14:textId="77777777" w:rsidR="001E35DA" w:rsidRPr="000A5449" w:rsidRDefault="001E35DA" w:rsidP="004B5916">
            <w:pPr>
              <w:numPr>
                <w:ilvl w:val="0"/>
                <w:numId w:val="1"/>
              </w:numPr>
              <w:spacing w:before="0" w:after="0" w:line="240" w:lineRule="auto"/>
              <w:rPr>
                <w:rFonts w:cs="Arial"/>
                <w:bCs/>
              </w:rPr>
            </w:pPr>
            <w:r w:rsidRPr="000A5449">
              <w:rPr>
                <w:rFonts w:cs="Arial"/>
                <w:bCs/>
              </w:rPr>
              <w:t>Specyfika budżetu ogólnego UE</w:t>
            </w:r>
          </w:p>
          <w:p w14:paraId="307080B5" w14:textId="77777777" w:rsidR="001E35DA" w:rsidRPr="000A5449" w:rsidRDefault="001E35DA" w:rsidP="004B5916">
            <w:pPr>
              <w:numPr>
                <w:ilvl w:val="0"/>
                <w:numId w:val="1"/>
              </w:numPr>
              <w:spacing w:before="0" w:after="0" w:line="240" w:lineRule="auto"/>
              <w:rPr>
                <w:rFonts w:cs="Arial"/>
                <w:bCs/>
              </w:rPr>
            </w:pPr>
            <w:r w:rsidRPr="000A5449">
              <w:rPr>
                <w:rFonts w:cs="Arial"/>
                <w:bCs/>
              </w:rPr>
              <w:t>Struktura budżetu UE</w:t>
            </w:r>
          </w:p>
          <w:p w14:paraId="670665CF" w14:textId="77777777" w:rsidR="001E35DA" w:rsidRPr="000A5449" w:rsidRDefault="001E35DA" w:rsidP="004B5916">
            <w:pPr>
              <w:numPr>
                <w:ilvl w:val="0"/>
                <w:numId w:val="1"/>
              </w:numPr>
              <w:spacing w:before="0" w:after="0" w:line="240" w:lineRule="auto"/>
              <w:rPr>
                <w:rFonts w:cs="Arial"/>
                <w:bCs/>
              </w:rPr>
            </w:pPr>
            <w:r w:rsidRPr="000A5449">
              <w:rPr>
                <w:rFonts w:cs="Arial"/>
                <w:bCs/>
              </w:rPr>
              <w:t>Proces przyjmowania budżetu, wykonywanie i kontrola</w:t>
            </w:r>
          </w:p>
          <w:p w14:paraId="7B7CB008" w14:textId="77777777" w:rsidR="001E35DA" w:rsidRPr="000A5449" w:rsidRDefault="001E35DA" w:rsidP="004B5916">
            <w:pPr>
              <w:numPr>
                <w:ilvl w:val="0"/>
                <w:numId w:val="1"/>
              </w:numPr>
              <w:spacing w:before="0" w:after="0" w:line="240" w:lineRule="auto"/>
              <w:rPr>
                <w:rFonts w:cs="Arial"/>
                <w:bCs/>
              </w:rPr>
            </w:pPr>
            <w:r w:rsidRPr="000A5449">
              <w:rPr>
                <w:rFonts w:cs="Arial"/>
                <w:bCs/>
              </w:rPr>
              <w:t>Dochody i wydatki UE</w:t>
            </w:r>
          </w:p>
          <w:p w14:paraId="797A0A14" w14:textId="77777777" w:rsidR="001E35DA" w:rsidRPr="000A5449" w:rsidRDefault="001E35DA" w:rsidP="004B5916">
            <w:pPr>
              <w:numPr>
                <w:ilvl w:val="0"/>
                <w:numId w:val="1"/>
              </w:numPr>
              <w:spacing w:before="0" w:after="0" w:line="240" w:lineRule="auto"/>
              <w:rPr>
                <w:rFonts w:cs="Arial"/>
                <w:bCs/>
              </w:rPr>
            </w:pPr>
            <w:r w:rsidRPr="000A5449">
              <w:rPr>
                <w:rFonts w:cs="Arial"/>
                <w:bCs/>
              </w:rPr>
              <w:t>Struktura i specyfika funduszy europejskich</w:t>
            </w:r>
          </w:p>
          <w:p w14:paraId="59E1A61D" w14:textId="77777777" w:rsidR="001E35DA" w:rsidRPr="000A5449" w:rsidRDefault="001E35DA" w:rsidP="004B5916">
            <w:pPr>
              <w:numPr>
                <w:ilvl w:val="0"/>
                <w:numId w:val="1"/>
              </w:numPr>
              <w:spacing w:before="0" w:after="0" w:line="240" w:lineRule="auto"/>
              <w:rPr>
                <w:rFonts w:cs="Arial"/>
                <w:bCs/>
              </w:rPr>
            </w:pPr>
            <w:r w:rsidRPr="000A5449">
              <w:rPr>
                <w:rFonts w:cs="Arial"/>
                <w:bCs/>
              </w:rPr>
              <w:t>Wspólna polityka rolna UE</w:t>
            </w:r>
          </w:p>
          <w:p w14:paraId="40AE8253" w14:textId="77777777" w:rsidR="001E35DA" w:rsidRPr="000A5449" w:rsidRDefault="001E35DA" w:rsidP="004B5916">
            <w:pPr>
              <w:numPr>
                <w:ilvl w:val="0"/>
                <w:numId w:val="1"/>
              </w:numPr>
              <w:spacing w:before="0" w:after="0" w:line="240" w:lineRule="auto"/>
              <w:rPr>
                <w:rFonts w:cs="Arial"/>
                <w:bCs/>
              </w:rPr>
            </w:pPr>
            <w:r w:rsidRPr="000A5449">
              <w:rPr>
                <w:rFonts w:cs="Arial"/>
                <w:bCs/>
              </w:rPr>
              <w:t>Budżet UE w kolejnych perspektywach finansowych</w:t>
            </w:r>
          </w:p>
          <w:p w14:paraId="01CA7130" w14:textId="77777777" w:rsidR="00DF7FD8" w:rsidRPr="001E35DA" w:rsidRDefault="001E35DA" w:rsidP="004B5916">
            <w:pPr>
              <w:numPr>
                <w:ilvl w:val="0"/>
                <w:numId w:val="1"/>
              </w:numPr>
              <w:spacing w:before="0" w:after="0" w:line="240" w:lineRule="auto"/>
              <w:rPr>
                <w:rFonts w:cs="Arial"/>
                <w:bCs/>
              </w:rPr>
            </w:pPr>
            <w:r w:rsidRPr="000A5449">
              <w:rPr>
                <w:rFonts w:cs="Arial"/>
                <w:bCs/>
              </w:rPr>
              <w:t>Polska a budżet UE</w:t>
            </w:r>
          </w:p>
        </w:tc>
      </w:tr>
      <w:tr w:rsidR="00DF7FD8" w:rsidRPr="000E45E0" w14:paraId="0CC7B3AC"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2C0E2C1" w14:textId="77777777" w:rsidR="00DF7FD8" w:rsidRPr="000E45E0" w:rsidRDefault="00DF7FD8" w:rsidP="00705DD1">
            <w:pPr>
              <w:pStyle w:val="Tytukomrki"/>
            </w:pPr>
            <w:r w:rsidRPr="000E45E0">
              <w:t>Literatura podstawowa:</w:t>
            </w:r>
          </w:p>
        </w:tc>
      </w:tr>
      <w:tr w:rsidR="00DF7FD8" w:rsidRPr="00946C95" w14:paraId="25FA1388"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44491BE" w14:textId="77777777" w:rsidR="008D706E" w:rsidRDefault="001E35DA" w:rsidP="004B5916">
            <w:pPr>
              <w:pStyle w:val="Lista"/>
              <w:numPr>
                <w:ilvl w:val="0"/>
                <w:numId w:val="2"/>
              </w:numPr>
              <w:rPr>
                <w:rFonts w:ascii="Arial" w:hAnsi="Arial" w:cs="Arial"/>
                <w:sz w:val="22"/>
                <w:szCs w:val="22"/>
              </w:rPr>
            </w:pPr>
            <w:proofErr w:type="spellStart"/>
            <w:r w:rsidRPr="000A5449">
              <w:rPr>
                <w:rFonts w:ascii="Arial" w:hAnsi="Arial" w:cs="Arial"/>
                <w:sz w:val="22"/>
                <w:szCs w:val="22"/>
              </w:rPr>
              <w:t>L.Oręziak</w:t>
            </w:r>
            <w:proofErr w:type="spellEnd"/>
            <w:r w:rsidRPr="000A5449">
              <w:rPr>
                <w:rFonts w:ascii="Arial" w:hAnsi="Arial" w:cs="Arial"/>
                <w:sz w:val="22"/>
                <w:szCs w:val="22"/>
              </w:rPr>
              <w:t>, Finanse Unii Europejskiej</w:t>
            </w:r>
            <w:r>
              <w:rPr>
                <w:rFonts w:ascii="Arial" w:hAnsi="Arial" w:cs="Arial"/>
                <w:sz w:val="22"/>
                <w:szCs w:val="22"/>
              </w:rPr>
              <w:t xml:space="preserve"> i strefy euro</w:t>
            </w:r>
            <w:r w:rsidRPr="000A5449">
              <w:rPr>
                <w:rFonts w:ascii="Arial" w:hAnsi="Arial" w:cs="Arial"/>
                <w:sz w:val="22"/>
                <w:szCs w:val="22"/>
              </w:rPr>
              <w:t xml:space="preserve">, </w:t>
            </w:r>
            <w:r>
              <w:rPr>
                <w:rFonts w:ascii="Arial" w:hAnsi="Arial" w:cs="Arial"/>
                <w:sz w:val="22"/>
                <w:szCs w:val="22"/>
              </w:rPr>
              <w:t>Oficyna Wydawnicza SGH, Warszawa, 2020</w:t>
            </w:r>
          </w:p>
          <w:p w14:paraId="35981212" w14:textId="77777777" w:rsidR="00DF7FD8" w:rsidRPr="008D706E" w:rsidRDefault="001E35DA" w:rsidP="004B5916">
            <w:pPr>
              <w:pStyle w:val="Lista"/>
              <w:numPr>
                <w:ilvl w:val="0"/>
                <w:numId w:val="2"/>
              </w:numPr>
              <w:rPr>
                <w:rFonts w:ascii="Arial" w:hAnsi="Arial" w:cs="Arial"/>
                <w:sz w:val="22"/>
                <w:szCs w:val="22"/>
              </w:rPr>
            </w:pPr>
            <w:proofErr w:type="spellStart"/>
            <w:r w:rsidRPr="008D706E">
              <w:rPr>
                <w:rFonts w:ascii="Arial" w:hAnsi="Arial" w:cs="Arial"/>
                <w:sz w:val="22"/>
                <w:szCs w:val="22"/>
              </w:rPr>
              <w:t>A.Filipek</w:t>
            </w:r>
            <w:proofErr w:type="spellEnd"/>
            <w:r w:rsidRPr="008D706E">
              <w:rPr>
                <w:rFonts w:ascii="Arial" w:hAnsi="Arial" w:cs="Arial"/>
                <w:sz w:val="22"/>
                <w:szCs w:val="22"/>
              </w:rPr>
              <w:t xml:space="preserve">, Europejskie fundusze strukturalne i inwestycyjne, </w:t>
            </w:r>
            <w:proofErr w:type="spellStart"/>
            <w:r w:rsidRPr="008D706E">
              <w:rPr>
                <w:rFonts w:ascii="Arial" w:hAnsi="Arial" w:cs="Arial"/>
                <w:sz w:val="22"/>
                <w:szCs w:val="22"/>
              </w:rPr>
              <w:t>Wyd.Placet</w:t>
            </w:r>
            <w:proofErr w:type="spellEnd"/>
            <w:r w:rsidRPr="008D706E">
              <w:rPr>
                <w:rFonts w:ascii="Arial" w:hAnsi="Arial" w:cs="Arial"/>
                <w:sz w:val="22"/>
                <w:szCs w:val="22"/>
              </w:rPr>
              <w:t>, Warszawa 2015</w:t>
            </w:r>
          </w:p>
        </w:tc>
      </w:tr>
      <w:tr w:rsidR="00DF7FD8" w:rsidRPr="000E45E0" w14:paraId="02A10431"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5CC1DD4" w14:textId="77777777" w:rsidR="00DF7FD8" w:rsidRPr="000E45E0" w:rsidRDefault="00DF7FD8" w:rsidP="00AF2AE1">
            <w:pPr>
              <w:pStyle w:val="Tytukomrki"/>
            </w:pPr>
            <w:r w:rsidRPr="000E45E0">
              <w:t>Literatura dodatkowa:</w:t>
            </w:r>
          </w:p>
        </w:tc>
      </w:tr>
      <w:tr w:rsidR="00DF7FD8" w:rsidRPr="008D706E" w14:paraId="4612115D"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62A8BC9" w14:textId="77777777" w:rsidR="008D706E" w:rsidRPr="008D706E" w:rsidRDefault="001E35DA" w:rsidP="004B5916">
            <w:pPr>
              <w:pStyle w:val="Lista"/>
              <w:numPr>
                <w:ilvl w:val="0"/>
                <w:numId w:val="3"/>
              </w:numPr>
              <w:ind w:left="714" w:hanging="357"/>
              <w:jc w:val="both"/>
              <w:rPr>
                <w:rFonts w:ascii="Arial" w:hAnsi="Arial" w:cs="Arial"/>
                <w:sz w:val="22"/>
                <w:szCs w:val="22"/>
              </w:rPr>
            </w:pPr>
            <w:proofErr w:type="spellStart"/>
            <w:r w:rsidRPr="008D706E">
              <w:rPr>
                <w:rFonts w:ascii="Arial" w:hAnsi="Arial" w:cs="Arial"/>
                <w:sz w:val="22"/>
                <w:szCs w:val="22"/>
              </w:rPr>
              <w:t>R.Kasprzak</w:t>
            </w:r>
            <w:proofErr w:type="spellEnd"/>
            <w:r w:rsidRPr="008D706E">
              <w:rPr>
                <w:rFonts w:ascii="Arial" w:hAnsi="Arial" w:cs="Arial"/>
                <w:sz w:val="22"/>
                <w:szCs w:val="22"/>
              </w:rPr>
              <w:t xml:space="preserve">, Fundusze unijne. Szansa na rozwój małych i średnich przedsiębiorstw. Budżet na lata 2014-2020, </w:t>
            </w:r>
            <w:proofErr w:type="spellStart"/>
            <w:r w:rsidRPr="008D706E">
              <w:rPr>
                <w:rFonts w:ascii="Arial" w:hAnsi="Arial" w:cs="Arial"/>
                <w:sz w:val="22"/>
                <w:szCs w:val="22"/>
              </w:rPr>
              <w:t>Wyd.Helion</w:t>
            </w:r>
            <w:proofErr w:type="spellEnd"/>
            <w:r w:rsidRPr="008D706E">
              <w:rPr>
                <w:rFonts w:ascii="Arial" w:hAnsi="Arial" w:cs="Arial"/>
                <w:sz w:val="22"/>
                <w:szCs w:val="22"/>
              </w:rPr>
              <w:t>, Gliwice 2016</w:t>
            </w:r>
          </w:p>
          <w:p w14:paraId="5941A2DE" w14:textId="77777777" w:rsidR="00DF7FD8" w:rsidRPr="008D706E" w:rsidRDefault="001E35DA" w:rsidP="004B5916">
            <w:pPr>
              <w:pStyle w:val="Lista"/>
              <w:numPr>
                <w:ilvl w:val="0"/>
                <w:numId w:val="3"/>
              </w:numPr>
              <w:ind w:left="714" w:hanging="357"/>
              <w:jc w:val="both"/>
              <w:rPr>
                <w:rFonts w:ascii="Arial" w:hAnsi="Arial" w:cs="Arial"/>
                <w:sz w:val="22"/>
                <w:szCs w:val="22"/>
              </w:rPr>
            </w:pPr>
            <w:proofErr w:type="spellStart"/>
            <w:r w:rsidRPr="008D706E">
              <w:rPr>
                <w:rFonts w:ascii="Arial" w:hAnsi="Arial" w:cs="Arial"/>
                <w:sz w:val="22"/>
                <w:szCs w:val="22"/>
              </w:rPr>
              <w:t>M.Czernielewska</w:t>
            </w:r>
            <w:proofErr w:type="spellEnd"/>
            <w:r w:rsidRPr="008D706E">
              <w:rPr>
                <w:rFonts w:ascii="Arial" w:hAnsi="Arial" w:cs="Arial"/>
                <w:sz w:val="22"/>
                <w:szCs w:val="22"/>
              </w:rPr>
              <w:t xml:space="preserve">-Rutkowska, Budżet ogólny Unii Europejskiej. Stan obecny i perspektywy, </w:t>
            </w:r>
            <w:proofErr w:type="spellStart"/>
            <w:r w:rsidRPr="008D706E">
              <w:rPr>
                <w:rFonts w:ascii="Arial" w:hAnsi="Arial" w:cs="Arial"/>
                <w:sz w:val="22"/>
                <w:szCs w:val="22"/>
              </w:rPr>
              <w:t>Difin</w:t>
            </w:r>
            <w:proofErr w:type="spellEnd"/>
            <w:r w:rsidRPr="008D706E">
              <w:rPr>
                <w:rFonts w:ascii="Arial" w:hAnsi="Arial" w:cs="Arial"/>
                <w:sz w:val="22"/>
                <w:szCs w:val="22"/>
              </w:rPr>
              <w:t>, Warszawa 2009</w:t>
            </w:r>
          </w:p>
        </w:tc>
      </w:tr>
      <w:tr w:rsidR="00DF7FD8" w:rsidRPr="000E45E0" w14:paraId="77F943B7"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E30FA25" w14:textId="77777777" w:rsidR="00DF7FD8" w:rsidRPr="000E45E0" w:rsidRDefault="00DF7FD8" w:rsidP="00AF2AE1">
            <w:pPr>
              <w:pStyle w:val="Tytukomrki"/>
            </w:pPr>
            <w:r w:rsidRPr="000E45E0">
              <w:t>Planowane formy/działania/metody dydaktyczne:</w:t>
            </w:r>
          </w:p>
        </w:tc>
      </w:tr>
      <w:tr w:rsidR="00DF7FD8" w:rsidRPr="000E45E0" w14:paraId="750F91AA"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0A7C15C" w14:textId="77777777" w:rsidR="00946C95" w:rsidRPr="000A5449" w:rsidRDefault="00946C95" w:rsidP="00946C95">
            <w:pPr>
              <w:spacing w:before="0" w:after="0" w:line="240" w:lineRule="auto"/>
              <w:contextualSpacing/>
              <w:rPr>
                <w:rFonts w:cs="Arial"/>
              </w:rPr>
            </w:pPr>
            <w:r w:rsidRPr="000A5449">
              <w:rPr>
                <w:rFonts w:cs="Arial"/>
              </w:rPr>
              <w:t xml:space="preserve">Wykłady realizowane są metodą wykładu informacyjnego i problemowego z wykorzystaniem prezentacji multimedialnych. </w:t>
            </w:r>
          </w:p>
          <w:p w14:paraId="2EB1C642" w14:textId="77777777" w:rsidR="00DF7FD8" w:rsidRPr="000E45E0" w:rsidRDefault="00946C95" w:rsidP="00946C95">
            <w:pPr>
              <w:spacing w:before="0" w:after="0" w:line="240" w:lineRule="auto"/>
            </w:pPr>
            <w:r w:rsidRPr="000A5449">
              <w:rPr>
                <w:rFonts w:eastAsia="Times New Roman" w:cs="Arial"/>
                <w:lang w:eastAsia="pl-PL"/>
              </w:rPr>
              <w:t xml:space="preserve">Ćwiczenia prowadzone są z wykorzystaniem zadań, ćwiczeń, </w:t>
            </w:r>
            <w:proofErr w:type="spellStart"/>
            <w:r w:rsidRPr="000A5449">
              <w:rPr>
                <w:rFonts w:eastAsia="Times New Roman" w:cs="Arial"/>
                <w:lang w:eastAsia="pl-PL"/>
              </w:rPr>
              <w:t>casów</w:t>
            </w:r>
            <w:proofErr w:type="spellEnd"/>
            <w:r w:rsidRPr="000A5449">
              <w:rPr>
                <w:rFonts w:eastAsia="Times New Roman" w:cs="Arial"/>
                <w:lang w:eastAsia="pl-PL"/>
              </w:rPr>
              <w:t xml:space="preserve"> </w:t>
            </w:r>
            <w:r>
              <w:rPr>
                <w:rFonts w:eastAsia="Times New Roman" w:cs="Arial"/>
                <w:lang w:eastAsia="pl-PL"/>
              </w:rPr>
              <w:t xml:space="preserve">oraz prezentacji przygotowanych przez studentów </w:t>
            </w:r>
            <w:r w:rsidRPr="000A5449">
              <w:rPr>
                <w:rFonts w:eastAsia="Times New Roman" w:cs="Arial"/>
                <w:lang w:eastAsia="pl-PL"/>
              </w:rPr>
              <w:t>pozwalających na kształtowanie umiejętności zastosowania wiedzy teoretycznej</w:t>
            </w:r>
            <w:r>
              <w:rPr>
                <w:rFonts w:eastAsia="Times New Roman" w:cs="Arial"/>
                <w:lang w:eastAsia="pl-PL"/>
              </w:rPr>
              <w:t>.</w:t>
            </w:r>
          </w:p>
        </w:tc>
      </w:tr>
      <w:tr w:rsidR="00DF7FD8" w:rsidRPr="000E45E0" w14:paraId="40EC6535"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1540FBB" w14:textId="77777777" w:rsidR="00DF7FD8" w:rsidRPr="000E45E0" w:rsidRDefault="00DF7FD8" w:rsidP="00AF2AE1">
            <w:pPr>
              <w:pStyle w:val="Tytukomrki"/>
            </w:pPr>
            <w:r w:rsidRPr="000E45E0">
              <w:t>Sposoby weryfikacji efektów uczenia się osiąganych przez studenta:</w:t>
            </w:r>
          </w:p>
        </w:tc>
      </w:tr>
      <w:tr w:rsidR="00DF7FD8" w:rsidRPr="000E45E0" w14:paraId="642CD152"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7F367DD" w14:textId="77777777" w:rsidR="00EA4DAF" w:rsidRDefault="00946C95" w:rsidP="00EA4DAF">
            <w:pPr>
              <w:spacing w:before="0" w:after="0" w:line="240" w:lineRule="auto"/>
              <w:jc w:val="both"/>
              <w:rPr>
                <w:rFonts w:cs="Arial"/>
              </w:rPr>
            </w:pPr>
            <w:r w:rsidRPr="000A5449">
              <w:rPr>
                <w:rFonts w:cs="Arial"/>
              </w:rPr>
              <w:t xml:space="preserve">Weryfikacja efektów uczenia z zakresu wiedzy przeprowadzana jest w trakcie egzaminu pisemnego sprawdzającego stopień opanowania przez studentów materiału wykładowego oraz wskazanych pozycji literatury. </w:t>
            </w:r>
          </w:p>
          <w:p w14:paraId="5FE4594F" w14:textId="77777777" w:rsidR="00946C95" w:rsidRPr="00EA4DAF" w:rsidRDefault="00946C95" w:rsidP="00EA4DAF">
            <w:pPr>
              <w:spacing w:before="0" w:after="0" w:line="240" w:lineRule="auto"/>
              <w:jc w:val="both"/>
              <w:rPr>
                <w:rFonts w:cs="Arial"/>
              </w:rPr>
            </w:pPr>
            <w:r w:rsidRPr="000A5449">
              <w:rPr>
                <w:rFonts w:cs="Arial"/>
              </w:rPr>
              <w:t>Weryfikacja efektów uczenia w zakresie umiejętności</w:t>
            </w:r>
            <w:r w:rsidRPr="000A5449">
              <w:rPr>
                <w:rFonts w:cs="Arial"/>
                <w:color w:val="000000"/>
              </w:rPr>
              <w:t xml:space="preserve"> następuje poprzez rozwiązywanie ćwiczeń, testów, zadań na ćwiczeniach</w:t>
            </w:r>
            <w:r w:rsidR="00EA4DAF">
              <w:rPr>
                <w:rFonts w:cs="Arial"/>
                <w:color w:val="000000"/>
              </w:rPr>
              <w:t xml:space="preserve"> oraz przygotowanie samodzielnych prezentacji.</w:t>
            </w:r>
          </w:p>
          <w:p w14:paraId="5643053D" w14:textId="77777777" w:rsidR="00DF7FD8" w:rsidRPr="000E45E0" w:rsidRDefault="00946C95" w:rsidP="00946C95">
            <w:pPr>
              <w:spacing w:before="0" w:after="0" w:line="240" w:lineRule="auto"/>
            </w:pPr>
            <w:r w:rsidRPr="000A5449">
              <w:rPr>
                <w:rFonts w:cs="Arial"/>
              </w:rPr>
              <w:t>Weryfikacja efektów uczenia w zakresie kompetencji społecznych następuje w trakcie ćwiczeń poprzez ocenę systematyczności i aktywności studenta oraz jego zachowań</w:t>
            </w:r>
            <w:r w:rsidR="00EA4DAF">
              <w:rPr>
                <w:rFonts w:cs="Arial"/>
              </w:rPr>
              <w:t xml:space="preserve"> oraz umiejętności pracy zespołowej</w:t>
            </w:r>
            <w:r w:rsidRPr="000A5449">
              <w:rPr>
                <w:rFonts w:cs="Arial"/>
              </w:rPr>
              <w:t xml:space="preserve"> w grupie ćwiczeniowej.</w:t>
            </w:r>
          </w:p>
        </w:tc>
      </w:tr>
      <w:tr w:rsidR="00DF7FD8" w:rsidRPr="000E45E0" w14:paraId="5D5CE67C"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66720AA" w14:textId="77777777" w:rsidR="00DF7FD8" w:rsidRPr="000E45E0" w:rsidRDefault="00DF7FD8" w:rsidP="00AF2AE1">
            <w:pPr>
              <w:pStyle w:val="Tytukomrki"/>
            </w:pPr>
            <w:r w:rsidRPr="000E45E0">
              <w:t>Forma i warunki zaliczenia:</w:t>
            </w:r>
          </w:p>
        </w:tc>
      </w:tr>
      <w:tr w:rsidR="00DF7FD8" w:rsidRPr="000E45E0" w14:paraId="1F5437EC"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002FCE3" w14:textId="77777777" w:rsidR="00EA4DAF" w:rsidRPr="000A5449" w:rsidRDefault="00EA4DAF" w:rsidP="00EA4DAF">
            <w:pPr>
              <w:autoSpaceDE w:val="0"/>
              <w:autoSpaceDN w:val="0"/>
              <w:adjustRightInd w:val="0"/>
              <w:spacing w:before="0" w:after="0" w:line="240" w:lineRule="auto"/>
              <w:jc w:val="both"/>
              <w:rPr>
                <w:rFonts w:cs="Arial"/>
              </w:rPr>
            </w:pPr>
            <w:r w:rsidRPr="000A5449">
              <w:rPr>
                <w:rFonts w:cs="Arial"/>
              </w:rPr>
              <w:t>Wykład: egzamin</w:t>
            </w:r>
            <w:r>
              <w:rPr>
                <w:rFonts w:cs="Arial"/>
              </w:rPr>
              <w:t xml:space="preserve"> pisemny, test jednokrotnego wyboru</w:t>
            </w:r>
          </w:p>
          <w:p w14:paraId="1DAC6224" w14:textId="77777777" w:rsidR="00EA4DAF" w:rsidRDefault="00EA4DAF" w:rsidP="00EA4DAF">
            <w:pPr>
              <w:autoSpaceDE w:val="0"/>
              <w:autoSpaceDN w:val="0"/>
              <w:adjustRightInd w:val="0"/>
              <w:spacing w:before="0" w:after="0" w:line="240" w:lineRule="auto"/>
              <w:jc w:val="both"/>
              <w:rPr>
                <w:rFonts w:cs="Arial"/>
              </w:rPr>
            </w:pPr>
            <w:r w:rsidRPr="000A5449">
              <w:rPr>
                <w:rFonts w:cs="Arial"/>
              </w:rPr>
              <w:t>Ćwiczenia: zaliczenie bez oceny, aktywność przeliczana na ocenę.</w:t>
            </w:r>
          </w:p>
          <w:p w14:paraId="793DB21A" w14:textId="77777777" w:rsidR="00EA4DAF" w:rsidRDefault="00EA4DAF" w:rsidP="00EA4DAF">
            <w:pPr>
              <w:autoSpaceDE w:val="0"/>
              <w:autoSpaceDN w:val="0"/>
              <w:adjustRightInd w:val="0"/>
              <w:spacing w:before="0" w:after="0" w:line="240" w:lineRule="auto"/>
              <w:jc w:val="both"/>
              <w:rPr>
                <w:rFonts w:cs="Arial"/>
              </w:rPr>
            </w:pPr>
            <w:r w:rsidRPr="000A5449">
              <w:rPr>
                <w:rFonts w:cs="Arial"/>
              </w:rPr>
              <w:t xml:space="preserve">Podstawą zaliczenia ćwiczeń jest uzyskanie odpowiedniej ilości plusów za aktywność (na studiach stacjonarnych pięć plusów, na studiach niestacjonarnych pięć plusów). Każda większa ilość plusów wpływa na podwyższenie oceny. Plusy są przeliczane na ocenę. </w:t>
            </w:r>
          </w:p>
          <w:p w14:paraId="4EE68408" w14:textId="77777777" w:rsidR="00EA4DAF" w:rsidRDefault="00EA4DAF" w:rsidP="00EA4DAF">
            <w:pPr>
              <w:autoSpaceDE w:val="0"/>
              <w:autoSpaceDN w:val="0"/>
              <w:adjustRightInd w:val="0"/>
              <w:spacing w:before="0" w:after="0" w:line="240" w:lineRule="auto"/>
              <w:jc w:val="both"/>
              <w:rPr>
                <w:rFonts w:cs="Arial"/>
              </w:rPr>
            </w:pPr>
            <w:r w:rsidRPr="000A5449">
              <w:rPr>
                <w:rFonts w:cs="Arial"/>
              </w:rPr>
              <w:t>5-6 plusów ocena dostateczna</w:t>
            </w:r>
          </w:p>
          <w:p w14:paraId="7C641905" w14:textId="77777777" w:rsidR="00EA4DAF" w:rsidRDefault="00EA4DAF" w:rsidP="00EA4DAF">
            <w:pPr>
              <w:autoSpaceDE w:val="0"/>
              <w:autoSpaceDN w:val="0"/>
              <w:adjustRightInd w:val="0"/>
              <w:spacing w:before="0" w:after="0" w:line="240" w:lineRule="auto"/>
              <w:jc w:val="both"/>
              <w:rPr>
                <w:rFonts w:cs="Arial"/>
              </w:rPr>
            </w:pPr>
            <w:r>
              <w:rPr>
                <w:rFonts w:cs="Arial"/>
              </w:rPr>
              <w:t>7</w:t>
            </w:r>
            <w:r w:rsidRPr="000A5449">
              <w:rPr>
                <w:rFonts w:cs="Arial"/>
              </w:rPr>
              <w:t xml:space="preserve"> plusów ocena dostateczna plus</w:t>
            </w:r>
          </w:p>
          <w:p w14:paraId="2720C729" w14:textId="77777777" w:rsidR="00EA4DAF" w:rsidRDefault="00EA4DAF" w:rsidP="00EA4DAF">
            <w:pPr>
              <w:autoSpaceDE w:val="0"/>
              <w:autoSpaceDN w:val="0"/>
              <w:adjustRightInd w:val="0"/>
              <w:spacing w:before="0" w:after="0" w:line="240" w:lineRule="auto"/>
              <w:jc w:val="both"/>
              <w:rPr>
                <w:rFonts w:cs="Arial"/>
              </w:rPr>
            </w:pPr>
            <w:r>
              <w:rPr>
                <w:rFonts w:cs="Arial"/>
              </w:rPr>
              <w:t>8-9</w:t>
            </w:r>
            <w:r w:rsidRPr="000A5449">
              <w:rPr>
                <w:rFonts w:cs="Arial"/>
              </w:rPr>
              <w:t xml:space="preserve"> plusów ocena dobra</w:t>
            </w:r>
          </w:p>
          <w:p w14:paraId="2F852A91" w14:textId="77777777" w:rsidR="00EA4DAF" w:rsidRDefault="00EA4DAF" w:rsidP="00EA4DAF">
            <w:pPr>
              <w:autoSpaceDE w:val="0"/>
              <w:autoSpaceDN w:val="0"/>
              <w:adjustRightInd w:val="0"/>
              <w:spacing w:before="0" w:after="0" w:line="240" w:lineRule="auto"/>
              <w:jc w:val="both"/>
              <w:rPr>
                <w:rFonts w:cs="Arial"/>
              </w:rPr>
            </w:pPr>
            <w:r>
              <w:rPr>
                <w:rFonts w:cs="Arial"/>
              </w:rPr>
              <w:t>10</w:t>
            </w:r>
            <w:r w:rsidRPr="000A5449">
              <w:rPr>
                <w:rFonts w:cs="Arial"/>
              </w:rPr>
              <w:t xml:space="preserve"> plusów ocena dobra plus</w:t>
            </w:r>
          </w:p>
          <w:p w14:paraId="22BEB8C5" w14:textId="77777777" w:rsidR="00EA4DAF" w:rsidRDefault="00EA4DAF" w:rsidP="00EA4DAF">
            <w:pPr>
              <w:autoSpaceDE w:val="0"/>
              <w:autoSpaceDN w:val="0"/>
              <w:adjustRightInd w:val="0"/>
              <w:spacing w:before="0" w:after="0" w:line="240" w:lineRule="auto"/>
              <w:jc w:val="both"/>
              <w:rPr>
                <w:rFonts w:cs="Arial"/>
              </w:rPr>
            </w:pPr>
            <w:r>
              <w:rPr>
                <w:rFonts w:cs="Arial"/>
              </w:rPr>
              <w:t>11</w:t>
            </w:r>
            <w:r w:rsidRPr="000A5449">
              <w:rPr>
                <w:rFonts w:cs="Arial"/>
              </w:rPr>
              <w:t xml:space="preserve"> i więcej plusów ocena bardzo dobra</w:t>
            </w:r>
          </w:p>
          <w:p w14:paraId="09C32AF9" w14:textId="77777777" w:rsidR="00DF7FD8" w:rsidRPr="00EA4DAF" w:rsidRDefault="00EA4DAF" w:rsidP="00EA4DAF">
            <w:pPr>
              <w:autoSpaceDE w:val="0"/>
              <w:autoSpaceDN w:val="0"/>
              <w:adjustRightInd w:val="0"/>
              <w:spacing w:before="0" w:after="0" w:line="240" w:lineRule="auto"/>
              <w:jc w:val="both"/>
              <w:rPr>
                <w:rFonts w:cs="Arial"/>
              </w:rPr>
            </w:pPr>
            <w:r w:rsidRPr="000A5449">
              <w:rPr>
                <w:rFonts w:cs="Arial"/>
              </w:rPr>
              <w:t xml:space="preserve">Student otrzymuje propozycję oceny na podstawie pracy na ćwiczeniach i aktywności na wykładach. Studenci którzy nie wypracują przez cały semestr oceny przynajmniej dostatecznej oraz ci, którzy wypracowaną w ciągu semestru ocenę chcą podwyższyć przystępują do testu końcowego.  Wówczas na </w:t>
            </w:r>
            <w:r w:rsidRPr="000A5449">
              <w:rPr>
                <w:rFonts w:cs="Arial"/>
              </w:rPr>
              <w:lastRenderedPageBreak/>
              <w:t>ocenę końcową z przedmiotu (wpisywaną do systemu USOS Web) w 50% wpływa wynik testu oraz w 50% - ogólną ocenę z ćwiczeń.</w:t>
            </w:r>
          </w:p>
        </w:tc>
      </w:tr>
      <w:tr w:rsidR="00DF7FD8" w:rsidRPr="000E45E0" w14:paraId="71828EF8" w14:textId="77777777" w:rsidTr="00D57863">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CF22BAD" w14:textId="77777777" w:rsidR="00DF7FD8" w:rsidRPr="000E45E0" w:rsidRDefault="00DF7FD8" w:rsidP="00AF2AE1">
            <w:pPr>
              <w:pStyle w:val="Tytukomrki"/>
            </w:pPr>
            <w:r w:rsidRPr="000E45E0">
              <w:lastRenderedPageBreak/>
              <w:t>Bilans punktów ECTS:</w:t>
            </w:r>
          </w:p>
        </w:tc>
      </w:tr>
      <w:tr w:rsidR="00DF7FD8" w:rsidRPr="00705DD1" w14:paraId="622CFDA2" w14:textId="77777777" w:rsidTr="00D57863">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8B3BB80" w14:textId="77777777" w:rsidR="00DF7FD8" w:rsidRPr="00705DD1" w:rsidRDefault="00DF7FD8" w:rsidP="00AF2AE1">
            <w:pPr>
              <w:pStyle w:val="Tytukomrki"/>
              <w:rPr>
                <w:b w:val="0"/>
                <w:bCs/>
              </w:rPr>
            </w:pPr>
            <w:r w:rsidRPr="00705DD1">
              <w:rPr>
                <w:b w:val="0"/>
                <w:bCs/>
              </w:rPr>
              <w:t>Studia stacjonarne</w:t>
            </w:r>
          </w:p>
        </w:tc>
      </w:tr>
      <w:tr w:rsidR="00DF7FD8" w:rsidRPr="00705DD1" w14:paraId="68095968" w14:textId="77777777" w:rsidTr="00D57863">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30B0B69" w14:textId="77777777" w:rsidR="00DF7FD8" w:rsidRPr="00705DD1" w:rsidRDefault="00DF7FD8" w:rsidP="00AF2AE1">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9C1BA00" w14:textId="77777777" w:rsidR="00DF7FD8" w:rsidRPr="00705DD1" w:rsidRDefault="00DF7FD8" w:rsidP="00AF2AE1">
            <w:pPr>
              <w:pStyle w:val="Tytukomrki"/>
              <w:rPr>
                <w:b w:val="0"/>
                <w:bCs/>
              </w:rPr>
            </w:pPr>
            <w:r w:rsidRPr="00705DD1">
              <w:rPr>
                <w:b w:val="0"/>
                <w:bCs/>
              </w:rPr>
              <w:t>Obciążenie studenta</w:t>
            </w:r>
          </w:p>
        </w:tc>
      </w:tr>
      <w:tr w:rsidR="00CD058F" w:rsidRPr="000E45E0" w14:paraId="057C3CEC"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B7C897" w14:textId="77777777" w:rsidR="00CD058F" w:rsidRPr="000E45E0" w:rsidRDefault="00CD058F" w:rsidP="009A1DFE">
            <w:pPr>
              <w:spacing w:after="0" w:line="240" w:lineRule="auto"/>
              <w:rPr>
                <w:rFonts w:cs="Arial"/>
              </w:rPr>
            </w:pPr>
            <w:r>
              <w:rPr>
                <w:rFonts w:cs="Arial"/>
              </w:rPr>
              <w:t>Wykład</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A973295" w14:textId="77777777" w:rsidR="00CD058F" w:rsidRPr="000E45E0" w:rsidRDefault="00CD058F" w:rsidP="009A1DFE">
            <w:pPr>
              <w:spacing w:after="0" w:line="240" w:lineRule="auto"/>
              <w:rPr>
                <w:rFonts w:cs="Arial"/>
              </w:rPr>
            </w:pPr>
            <w:r>
              <w:rPr>
                <w:rFonts w:cs="Arial"/>
              </w:rPr>
              <w:t>15</w:t>
            </w:r>
          </w:p>
        </w:tc>
      </w:tr>
      <w:tr w:rsidR="00CD058F" w:rsidRPr="000E45E0" w14:paraId="111F9A40"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A39E575" w14:textId="77777777" w:rsidR="00CD058F" w:rsidRPr="000E45E0" w:rsidRDefault="00CD058F" w:rsidP="009A1DFE">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A246410" w14:textId="77777777" w:rsidR="00CD058F" w:rsidRPr="000E45E0" w:rsidRDefault="00CD058F" w:rsidP="009A1DFE">
            <w:pPr>
              <w:spacing w:after="0" w:line="240" w:lineRule="auto"/>
              <w:rPr>
                <w:rFonts w:cs="Arial"/>
              </w:rPr>
            </w:pPr>
            <w:r>
              <w:rPr>
                <w:rFonts w:cs="Arial"/>
              </w:rPr>
              <w:t>15</w:t>
            </w:r>
          </w:p>
        </w:tc>
      </w:tr>
      <w:tr w:rsidR="00CD058F" w:rsidRPr="000E45E0" w14:paraId="000627B6"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46D33F7" w14:textId="77777777" w:rsidR="00CD058F" w:rsidRPr="000E45E0" w:rsidRDefault="00CD058F" w:rsidP="009A1DFE">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C6F2C5F" w14:textId="77777777" w:rsidR="00CD058F" w:rsidRPr="000E45E0" w:rsidRDefault="00CD058F" w:rsidP="009A1DFE">
            <w:pPr>
              <w:spacing w:after="0" w:line="240" w:lineRule="auto"/>
              <w:rPr>
                <w:rFonts w:cs="Arial"/>
              </w:rPr>
            </w:pPr>
            <w:r>
              <w:rPr>
                <w:rFonts w:cs="Arial"/>
              </w:rPr>
              <w:t>45</w:t>
            </w:r>
          </w:p>
        </w:tc>
      </w:tr>
      <w:tr w:rsidR="00CD058F" w:rsidRPr="000E45E0" w14:paraId="18C53ECE"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72E1383" w14:textId="77777777" w:rsidR="00CD058F" w:rsidRPr="0088139E" w:rsidRDefault="00CD058F" w:rsidP="009A1DFE">
            <w:pPr>
              <w:spacing w:after="0" w:line="240" w:lineRule="auto"/>
              <w:rPr>
                <w:rFonts w:eastAsia="Times New Roman" w:cs="Arial"/>
                <w:lang w:eastAsia="pl-PL"/>
              </w:rPr>
            </w:pPr>
            <w:r>
              <w:rPr>
                <w:rFonts w:eastAsia="Times New Roman" w:cs="Arial"/>
                <w:lang w:eastAsia="pl-PL"/>
              </w:rPr>
              <w:t>S</w:t>
            </w:r>
            <w:r w:rsidRPr="000A5449">
              <w:rPr>
                <w:rFonts w:eastAsia="Times New Roman" w:cs="Arial"/>
                <w:lang w:eastAsia="pl-PL"/>
              </w:rPr>
              <w:t>tudiowanie zadanych w</w:t>
            </w:r>
            <w:r>
              <w:rPr>
                <w:rFonts w:eastAsia="Times New Roman" w:cs="Arial"/>
                <w:lang w:eastAsia="pl-PL"/>
              </w:rPr>
              <w:t>ybranych fragmentów literatury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DAF4A62" w14:textId="77777777" w:rsidR="00CD058F" w:rsidRPr="000E45E0" w:rsidRDefault="00CD058F" w:rsidP="009A1DFE">
            <w:pPr>
              <w:spacing w:after="0" w:line="240" w:lineRule="auto"/>
              <w:rPr>
                <w:rFonts w:cs="Arial"/>
              </w:rPr>
            </w:pPr>
            <w:r>
              <w:rPr>
                <w:rFonts w:cs="Arial"/>
              </w:rPr>
              <w:t>15</w:t>
            </w:r>
          </w:p>
        </w:tc>
      </w:tr>
      <w:tr w:rsidR="00CD058F" w:rsidRPr="000E45E0" w14:paraId="5B43F7FD"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20724C4" w14:textId="77777777" w:rsidR="00CD058F" w:rsidRPr="000E45E0" w:rsidRDefault="00CD058F" w:rsidP="009A1DFE">
            <w:pPr>
              <w:spacing w:after="0" w:line="240" w:lineRule="auto"/>
              <w:rPr>
                <w:rFonts w:cs="Arial"/>
              </w:rPr>
            </w:pPr>
            <w:r>
              <w:rPr>
                <w:rFonts w:eastAsia="Times New Roman" w:cs="Arial"/>
                <w:lang w:eastAsia="pl-PL"/>
              </w:rPr>
              <w:t>P</w:t>
            </w:r>
            <w:r w:rsidRPr="000A5449">
              <w:rPr>
                <w:rFonts w:eastAsia="Times New Roman" w:cs="Arial"/>
                <w:lang w:eastAsia="pl-PL"/>
              </w:rPr>
              <w:t>rzygot</w:t>
            </w:r>
            <w:r>
              <w:rPr>
                <w:rFonts w:eastAsia="Times New Roman" w:cs="Arial"/>
                <w:lang w:eastAsia="pl-PL"/>
              </w:rPr>
              <w:t>owanie materiałów na wykłady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71A693C" w14:textId="77777777" w:rsidR="00CD058F" w:rsidRPr="000E45E0" w:rsidRDefault="00CD058F" w:rsidP="009A1DFE">
            <w:pPr>
              <w:spacing w:after="0" w:line="240" w:lineRule="auto"/>
              <w:rPr>
                <w:rFonts w:cs="Arial"/>
              </w:rPr>
            </w:pPr>
            <w:r>
              <w:rPr>
                <w:rFonts w:cs="Arial"/>
              </w:rPr>
              <w:t>10</w:t>
            </w:r>
          </w:p>
        </w:tc>
      </w:tr>
      <w:tr w:rsidR="00CD058F" w:rsidRPr="000E45E0" w14:paraId="4DBE1636"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98D92E7" w14:textId="77777777" w:rsidR="00CD058F" w:rsidRPr="000A5449" w:rsidRDefault="00CD058F" w:rsidP="009A1DFE">
            <w:pPr>
              <w:spacing w:after="0" w:line="240" w:lineRule="auto"/>
              <w:rPr>
                <w:rFonts w:eastAsia="Times New Roman" w:cs="Arial"/>
                <w:lang w:eastAsia="pl-PL"/>
              </w:rPr>
            </w:pPr>
            <w:r>
              <w:rPr>
                <w:rFonts w:eastAsia="Times New Roman" w:cs="Arial"/>
                <w:lang w:eastAsia="pl-PL"/>
              </w:rPr>
              <w:t>Przygotowanie materiałów na 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7499AA3" w14:textId="77777777" w:rsidR="00CD058F" w:rsidRDefault="00CD058F" w:rsidP="009A1DFE">
            <w:pPr>
              <w:spacing w:after="0" w:line="240" w:lineRule="auto"/>
              <w:rPr>
                <w:rFonts w:cs="Arial"/>
              </w:rPr>
            </w:pPr>
            <w:r>
              <w:rPr>
                <w:rFonts w:cs="Arial"/>
              </w:rPr>
              <w:t>10</w:t>
            </w:r>
          </w:p>
        </w:tc>
      </w:tr>
      <w:tr w:rsidR="00CD058F" w:rsidRPr="000E45E0" w14:paraId="28639A97"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066FBE6" w14:textId="77777777" w:rsidR="00CD058F" w:rsidRDefault="00CD058F" w:rsidP="009A1DFE">
            <w:pPr>
              <w:spacing w:after="0" w:line="240" w:lineRule="auto"/>
              <w:rPr>
                <w:rFonts w:eastAsia="Times New Roman" w:cs="Arial"/>
                <w:lang w:eastAsia="pl-PL"/>
              </w:rPr>
            </w:pPr>
            <w:r>
              <w:rPr>
                <w:rFonts w:eastAsia="Times New Roman" w:cs="Arial"/>
                <w:lang w:eastAsia="pl-PL"/>
              </w:rPr>
              <w:t>Przygotowanie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9DA57B5" w14:textId="77777777" w:rsidR="00CD058F" w:rsidRDefault="00CD058F" w:rsidP="009A1DFE">
            <w:pPr>
              <w:spacing w:after="0" w:line="240" w:lineRule="auto"/>
              <w:rPr>
                <w:rFonts w:cs="Arial"/>
              </w:rPr>
            </w:pPr>
            <w:r>
              <w:rPr>
                <w:rFonts w:cs="Arial"/>
              </w:rPr>
              <w:t>10</w:t>
            </w:r>
          </w:p>
        </w:tc>
      </w:tr>
      <w:tr w:rsidR="00CD058F" w:rsidRPr="00705DD1" w14:paraId="0D56F2CB" w14:textId="77777777" w:rsidTr="009A1DF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02E528C" w14:textId="77777777" w:rsidR="00CD058F" w:rsidRPr="00705DD1" w:rsidRDefault="00CD058F" w:rsidP="009A1DFE">
            <w:pPr>
              <w:pStyle w:val="Nagwek2"/>
              <w:jc w:val="left"/>
              <w:rPr>
                <w:rFonts w:ascii="Arial" w:hAnsi="Arial" w:cs="Arial"/>
                <w:b w:val="0"/>
                <w:bCs w:val="0"/>
                <w:sz w:val="22"/>
                <w:szCs w:val="22"/>
              </w:rPr>
            </w:pPr>
            <w:r w:rsidRPr="00705DD1">
              <w:rPr>
                <w:rFonts w:ascii="Arial" w:hAnsi="Arial" w:cs="Arial"/>
                <w:b w:val="0"/>
                <w:bCs w:val="0"/>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C218778" w14:textId="77777777" w:rsidR="00CD058F" w:rsidRPr="00705DD1" w:rsidRDefault="00CD058F" w:rsidP="009A1DFE">
            <w:pPr>
              <w:spacing w:after="0" w:line="240" w:lineRule="auto"/>
              <w:rPr>
                <w:rFonts w:cs="Arial"/>
              </w:rPr>
            </w:pPr>
            <w:r>
              <w:rPr>
                <w:rFonts w:cs="Arial"/>
              </w:rPr>
              <w:t>150</w:t>
            </w:r>
          </w:p>
        </w:tc>
      </w:tr>
      <w:tr w:rsidR="00CD058F" w:rsidRPr="00705DD1" w14:paraId="4FBC1772" w14:textId="77777777" w:rsidTr="009A1DF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AD144F" w14:textId="77777777" w:rsidR="00CD058F" w:rsidRPr="00705DD1" w:rsidRDefault="00CD058F" w:rsidP="009A1DFE">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9F10E3E" w14:textId="77777777" w:rsidR="00CD058F" w:rsidRPr="00705DD1" w:rsidRDefault="00CD058F" w:rsidP="009A1DFE">
            <w:pPr>
              <w:pStyle w:val="Nagwek3"/>
              <w:jc w:val="left"/>
              <w:rPr>
                <w:rFonts w:ascii="Arial" w:hAnsi="Arial" w:cs="Arial"/>
                <w:b w:val="0"/>
                <w:bCs w:val="0"/>
                <w:sz w:val="22"/>
                <w:szCs w:val="22"/>
              </w:rPr>
            </w:pPr>
            <w:r>
              <w:rPr>
                <w:rFonts w:ascii="Arial" w:hAnsi="Arial" w:cs="Arial"/>
                <w:b w:val="0"/>
                <w:bCs w:val="0"/>
                <w:sz w:val="22"/>
                <w:szCs w:val="22"/>
              </w:rPr>
              <w:t>6</w:t>
            </w:r>
          </w:p>
        </w:tc>
      </w:tr>
      <w:tr w:rsidR="00DF7FD8" w:rsidRPr="00705DD1" w14:paraId="07EB47D9" w14:textId="77777777" w:rsidTr="00D57863">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DDC4FB8" w14:textId="77777777" w:rsidR="00DF7FD8" w:rsidRPr="00705DD1" w:rsidRDefault="00DF7FD8" w:rsidP="00AF2AE1">
            <w:pPr>
              <w:pStyle w:val="Tytukomrki"/>
              <w:rPr>
                <w:b w:val="0"/>
                <w:bCs/>
              </w:rPr>
            </w:pPr>
            <w:r w:rsidRPr="00705DD1">
              <w:rPr>
                <w:b w:val="0"/>
                <w:bCs/>
              </w:rPr>
              <w:t>Studia niestacjonarne</w:t>
            </w:r>
          </w:p>
        </w:tc>
      </w:tr>
      <w:tr w:rsidR="00DF7FD8" w:rsidRPr="00705DD1" w14:paraId="55D0E897" w14:textId="77777777" w:rsidTr="00D57863">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8300900" w14:textId="77777777" w:rsidR="00DF7FD8" w:rsidRPr="00705DD1" w:rsidRDefault="00DF7FD8" w:rsidP="00AF2AE1">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5D6358C" w14:textId="77777777" w:rsidR="00DF7FD8" w:rsidRPr="00705DD1" w:rsidRDefault="00DF7FD8" w:rsidP="00AF2AE1">
            <w:pPr>
              <w:pStyle w:val="Tytukomrki"/>
              <w:rPr>
                <w:b w:val="0"/>
                <w:bCs/>
              </w:rPr>
            </w:pPr>
            <w:r w:rsidRPr="00705DD1">
              <w:rPr>
                <w:b w:val="0"/>
                <w:bCs/>
              </w:rPr>
              <w:t>Obciążenie studenta</w:t>
            </w:r>
          </w:p>
        </w:tc>
      </w:tr>
      <w:tr w:rsidR="00CD058F" w:rsidRPr="000E45E0" w14:paraId="614AE607"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A77D38E" w14:textId="77777777" w:rsidR="00CD058F" w:rsidRPr="000E45E0" w:rsidRDefault="00CD058F" w:rsidP="009A1DFE">
            <w:pPr>
              <w:spacing w:after="0" w:line="240" w:lineRule="auto"/>
              <w:rPr>
                <w:rFonts w:cs="Arial"/>
              </w:rPr>
            </w:pPr>
            <w:r>
              <w:rPr>
                <w:rFonts w:cs="Arial"/>
              </w:rPr>
              <w:t>Wykład</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1FBBB3C" w14:textId="77777777" w:rsidR="00CD058F" w:rsidRPr="000E45E0" w:rsidRDefault="00CD058F" w:rsidP="009A1DFE">
            <w:pPr>
              <w:spacing w:after="0" w:line="240" w:lineRule="auto"/>
              <w:rPr>
                <w:rFonts w:cs="Arial"/>
              </w:rPr>
            </w:pPr>
            <w:r>
              <w:rPr>
                <w:rFonts w:cs="Arial"/>
              </w:rPr>
              <w:t>10</w:t>
            </w:r>
          </w:p>
        </w:tc>
      </w:tr>
      <w:tr w:rsidR="00CD058F" w:rsidRPr="000E45E0" w14:paraId="469F8D86"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16796DA" w14:textId="77777777" w:rsidR="00CD058F" w:rsidRPr="000E45E0" w:rsidRDefault="00CD058F" w:rsidP="009A1DFE">
            <w:pPr>
              <w:spacing w:after="0" w:line="240" w:lineRule="auto"/>
              <w:rPr>
                <w:rFonts w:cs="Arial"/>
              </w:rPr>
            </w:pPr>
            <w:r>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E12E9C8" w14:textId="77777777" w:rsidR="00CD058F" w:rsidRPr="000E45E0" w:rsidRDefault="00CD058F" w:rsidP="009A1DFE">
            <w:pPr>
              <w:spacing w:after="0" w:line="240" w:lineRule="auto"/>
              <w:rPr>
                <w:rFonts w:cs="Arial"/>
              </w:rPr>
            </w:pPr>
            <w:r>
              <w:rPr>
                <w:rFonts w:cs="Arial"/>
              </w:rPr>
              <w:t>10</w:t>
            </w:r>
          </w:p>
        </w:tc>
      </w:tr>
      <w:tr w:rsidR="00CD058F" w:rsidRPr="000E45E0" w14:paraId="07F6E4C6"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2052EC9" w14:textId="77777777" w:rsidR="00CD058F" w:rsidRPr="000E45E0" w:rsidRDefault="00CD058F" w:rsidP="009A1DFE">
            <w:pPr>
              <w:spacing w:after="0" w:line="240" w:lineRule="auto"/>
              <w:rPr>
                <w:rFonts w:cs="Arial"/>
              </w:rPr>
            </w:pPr>
            <w:r>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BE0BE71" w14:textId="77777777" w:rsidR="00CD058F" w:rsidRPr="000E45E0" w:rsidRDefault="00CD058F" w:rsidP="009A1DFE">
            <w:pPr>
              <w:spacing w:after="0" w:line="240" w:lineRule="auto"/>
              <w:rPr>
                <w:rFonts w:cs="Arial"/>
              </w:rPr>
            </w:pPr>
            <w:r>
              <w:rPr>
                <w:rFonts w:cs="Arial"/>
              </w:rPr>
              <w:t>25</w:t>
            </w:r>
          </w:p>
        </w:tc>
      </w:tr>
      <w:tr w:rsidR="00CD058F" w:rsidRPr="000E45E0" w14:paraId="4898E143"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B32CBD" w14:textId="77777777" w:rsidR="00CD058F" w:rsidRPr="0088139E" w:rsidRDefault="00CD058F" w:rsidP="009A1DFE">
            <w:pPr>
              <w:spacing w:after="0" w:line="240" w:lineRule="auto"/>
              <w:rPr>
                <w:rFonts w:eastAsia="Times New Roman" w:cs="Arial"/>
                <w:lang w:eastAsia="pl-PL"/>
              </w:rPr>
            </w:pPr>
            <w:r>
              <w:rPr>
                <w:rFonts w:eastAsia="Times New Roman" w:cs="Arial"/>
                <w:lang w:eastAsia="pl-PL"/>
              </w:rPr>
              <w:t>S</w:t>
            </w:r>
            <w:r w:rsidRPr="000A5449">
              <w:rPr>
                <w:rFonts w:eastAsia="Times New Roman" w:cs="Arial"/>
                <w:lang w:eastAsia="pl-PL"/>
              </w:rPr>
              <w:t>tudiowanie zadanych w</w:t>
            </w:r>
            <w:r>
              <w:rPr>
                <w:rFonts w:eastAsia="Times New Roman" w:cs="Arial"/>
                <w:lang w:eastAsia="pl-PL"/>
              </w:rPr>
              <w:t>ybranych fragmentów literatury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5C819F6" w14:textId="77777777" w:rsidR="00CD058F" w:rsidRPr="000E45E0" w:rsidRDefault="00CD058F" w:rsidP="009A1DFE">
            <w:pPr>
              <w:spacing w:after="0" w:line="240" w:lineRule="auto"/>
              <w:rPr>
                <w:rFonts w:cs="Arial"/>
              </w:rPr>
            </w:pPr>
            <w:r>
              <w:rPr>
                <w:rFonts w:cs="Arial"/>
              </w:rPr>
              <w:t>30</w:t>
            </w:r>
          </w:p>
        </w:tc>
      </w:tr>
      <w:tr w:rsidR="00CD058F" w:rsidRPr="000E45E0" w14:paraId="0B25A99E"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C069A96" w14:textId="77777777" w:rsidR="00CD058F" w:rsidRPr="000E45E0" w:rsidRDefault="00CD058F" w:rsidP="009A1DFE">
            <w:pPr>
              <w:spacing w:after="0" w:line="240" w:lineRule="auto"/>
              <w:rPr>
                <w:rFonts w:cs="Arial"/>
              </w:rPr>
            </w:pPr>
            <w:r>
              <w:rPr>
                <w:rFonts w:eastAsia="Times New Roman" w:cs="Arial"/>
                <w:lang w:eastAsia="pl-PL"/>
              </w:rPr>
              <w:t>P</w:t>
            </w:r>
            <w:r w:rsidRPr="000A5449">
              <w:rPr>
                <w:rFonts w:eastAsia="Times New Roman" w:cs="Arial"/>
                <w:lang w:eastAsia="pl-PL"/>
              </w:rPr>
              <w:t>rzygot</w:t>
            </w:r>
            <w:r>
              <w:rPr>
                <w:rFonts w:eastAsia="Times New Roman" w:cs="Arial"/>
                <w:lang w:eastAsia="pl-PL"/>
              </w:rPr>
              <w:t>owanie materiałów na wykłady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4653EC4" w14:textId="77777777" w:rsidR="00CD058F" w:rsidRPr="000E45E0" w:rsidRDefault="00CD058F" w:rsidP="009A1DFE">
            <w:pPr>
              <w:spacing w:after="0" w:line="240" w:lineRule="auto"/>
              <w:rPr>
                <w:rFonts w:cs="Arial"/>
              </w:rPr>
            </w:pPr>
            <w:r>
              <w:rPr>
                <w:rFonts w:cs="Arial"/>
              </w:rPr>
              <w:t>10</w:t>
            </w:r>
          </w:p>
        </w:tc>
      </w:tr>
      <w:tr w:rsidR="00CD058F" w:rsidRPr="000E45E0" w14:paraId="55F9F4D3" w14:textId="77777777" w:rsidTr="009A1DF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E8BFA8" w14:textId="77777777" w:rsidR="00CD058F" w:rsidRPr="000A5449" w:rsidRDefault="00CD058F" w:rsidP="009A1DFE">
            <w:pPr>
              <w:spacing w:after="0" w:line="240" w:lineRule="auto"/>
              <w:rPr>
                <w:rFonts w:eastAsia="Times New Roman" w:cs="Arial"/>
                <w:lang w:eastAsia="pl-PL"/>
              </w:rPr>
            </w:pPr>
            <w:r>
              <w:rPr>
                <w:rFonts w:eastAsia="Times New Roman" w:cs="Arial"/>
                <w:lang w:eastAsia="pl-PL"/>
              </w:rPr>
              <w:t>Przygotowanie materiałów na 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20D5EC9" w14:textId="77777777" w:rsidR="00CD058F" w:rsidRDefault="00CD058F" w:rsidP="009A1DFE">
            <w:pPr>
              <w:spacing w:after="0" w:line="240" w:lineRule="auto"/>
              <w:rPr>
                <w:rFonts w:cs="Arial"/>
              </w:rPr>
            </w:pPr>
            <w:r>
              <w:rPr>
                <w:rFonts w:cs="Arial"/>
              </w:rPr>
              <w:t>10</w:t>
            </w:r>
          </w:p>
        </w:tc>
      </w:tr>
      <w:tr w:rsidR="00CD058F" w:rsidRPr="00705DD1" w14:paraId="74B66C84" w14:textId="77777777" w:rsidTr="009A1DF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1321825" w14:textId="77777777" w:rsidR="00CD058F" w:rsidRDefault="00CD058F" w:rsidP="009A1DFE">
            <w:pPr>
              <w:spacing w:after="0" w:line="240" w:lineRule="auto"/>
              <w:rPr>
                <w:rFonts w:eastAsia="Times New Roman" w:cs="Arial"/>
                <w:lang w:eastAsia="pl-PL"/>
              </w:rPr>
            </w:pPr>
            <w:r>
              <w:rPr>
                <w:rFonts w:eastAsia="Times New Roman" w:cs="Arial"/>
                <w:lang w:eastAsia="pl-PL"/>
              </w:rPr>
              <w:t>Przygotowanie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9D53DF3" w14:textId="77777777" w:rsidR="00CD058F" w:rsidRDefault="00CD058F" w:rsidP="009A1DFE">
            <w:pPr>
              <w:spacing w:after="0" w:line="240" w:lineRule="auto"/>
              <w:rPr>
                <w:rFonts w:cs="Arial"/>
              </w:rPr>
            </w:pPr>
            <w:r>
              <w:rPr>
                <w:rFonts w:cs="Arial"/>
              </w:rPr>
              <w:t>20</w:t>
            </w:r>
          </w:p>
        </w:tc>
      </w:tr>
      <w:tr w:rsidR="00CD058F" w:rsidRPr="00705DD1" w14:paraId="605A0B4E" w14:textId="77777777" w:rsidTr="00CD058F">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156DEA9C" w14:textId="77777777" w:rsidR="00CD058F" w:rsidRPr="00705DD1" w:rsidRDefault="00CD058F" w:rsidP="009A1DFE">
            <w:pPr>
              <w:pStyle w:val="Nagwek2"/>
              <w:jc w:val="left"/>
              <w:rPr>
                <w:rFonts w:ascii="Arial" w:hAnsi="Arial" w:cs="Arial"/>
                <w:b w:val="0"/>
                <w:bCs w:val="0"/>
                <w:sz w:val="22"/>
                <w:szCs w:val="22"/>
              </w:rPr>
            </w:pPr>
            <w:r w:rsidRPr="00705DD1">
              <w:rPr>
                <w:rFonts w:ascii="Arial" w:hAnsi="Arial" w:cs="Arial"/>
                <w:b w:val="0"/>
                <w:bCs w:val="0"/>
                <w:sz w:val="22"/>
                <w:szCs w:val="22"/>
              </w:rPr>
              <w:t>Sumaryczne obciążenie pracą studenta</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CE1074" w14:textId="77777777" w:rsidR="00CD058F" w:rsidRPr="00705DD1" w:rsidRDefault="00CD058F" w:rsidP="009A1DFE">
            <w:pPr>
              <w:spacing w:after="0" w:line="240" w:lineRule="auto"/>
              <w:rPr>
                <w:rFonts w:cs="Arial"/>
              </w:rPr>
            </w:pPr>
            <w:r>
              <w:rPr>
                <w:rFonts w:cs="Arial"/>
              </w:rPr>
              <w:t>150</w:t>
            </w:r>
          </w:p>
        </w:tc>
      </w:tr>
      <w:tr w:rsidR="00CD058F" w:rsidRPr="00705DD1" w14:paraId="177DBDAE" w14:textId="77777777" w:rsidTr="009A1DF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9708F04" w14:textId="77777777" w:rsidR="00CD058F" w:rsidRPr="00705DD1" w:rsidRDefault="00CD058F" w:rsidP="009A1DFE">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E2B8AEE" w14:textId="77777777" w:rsidR="00CD058F" w:rsidRPr="00705DD1" w:rsidRDefault="00CD058F" w:rsidP="009A1DFE">
            <w:pPr>
              <w:pStyle w:val="Nagwek3"/>
              <w:jc w:val="left"/>
              <w:rPr>
                <w:rFonts w:ascii="Arial" w:hAnsi="Arial" w:cs="Arial"/>
                <w:b w:val="0"/>
                <w:bCs w:val="0"/>
                <w:sz w:val="22"/>
                <w:szCs w:val="22"/>
              </w:rPr>
            </w:pPr>
            <w:r>
              <w:rPr>
                <w:rFonts w:ascii="Arial" w:hAnsi="Arial" w:cs="Arial"/>
                <w:b w:val="0"/>
                <w:bCs w:val="0"/>
                <w:sz w:val="22"/>
                <w:szCs w:val="22"/>
              </w:rPr>
              <w:t>6</w:t>
            </w:r>
          </w:p>
        </w:tc>
      </w:tr>
    </w:tbl>
    <w:p w14:paraId="2ADD1DEF" w14:textId="77777777" w:rsidR="001E5E9E" w:rsidRDefault="001E5E9E" w:rsidP="00622103">
      <w:pPr>
        <w:ind w:left="0"/>
      </w:pPr>
    </w:p>
    <w:tbl>
      <w:tblPr>
        <w:tblpPr w:leftFromText="141" w:rightFromText="141" w:vertAnchor="text" w:tblpY="1"/>
        <w:tblOverlap w:val="never"/>
        <w:tblW w:w="10629" w:type="dxa"/>
        <w:tblLayout w:type="fixed"/>
        <w:tblCellMar>
          <w:left w:w="30" w:type="dxa"/>
          <w:right w:w="30" w:type="dxa"/>
        </w:tblCellMar>
        <w:tblLook w:val="04A0" w:firstRow="1" w:lastRow="0" w:firstColumn="1" w:lastColumn="0" w:noHBand="0" w:noVBand="1"/>
      </w:tblPr>
      <w:tblGrid>
        <w:gridCol w:w="1165"/>
        <w:gridCol w:w="141"/>
        <w:gridCol w:w="425"/>
        <w:gridCol w:w="567"/>
        <w:gridCol w:w="262"/>
        <w:gridCol w:w="164"/>
        <w:gridCol w:w="141"/>
        <w:gridCol w:w="567"/>
        <w:gridCol w:w="955"/>
        <w:gridCol w:w="829"/>
        <w:gridCol w:w="1478"/>
        <w:gridCol w:w="1258"/>
        <w:gridCol w:w="585"/>
        <w:gridCol w:w="2092"/>
      </w:tblGrid>
      <w:tr w:rsidR="00437E17" w:rsidRPr="001E799A" w14:paraId="123C8278" w14:textId="77777777" w:rsidTr="00437E17">
        <w:trPr>
          <w:trHeight w:val="509"/>
        </w:trPr>
        <w:tc>
          <w:tcPr>
            <w:tcW w:w="10629"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6E5371AA" w14:textId="77777777" w:rsidR="00437E17" w:rsidRPr="001E799A" w:rsidRDefault="00437E17" w:rsidP="00D44A56">
            <w:pPr>
              <w:keepNext/>
              <w:spacing w:line="276" w:lineRule="auto"/>
              <w:outlineLvl w:val="0"/>
              <w:rPr>
                <w:rFonts w:eastAsia="Times New Roman"/>
                <w:b/>
                <w:bCs/>
                <w:kern w:val="32"/>
                <w:szCs w:val="32"/>
              </w:rPr>
            </w:pPr>
            <w:r w:rsidRPr="001E799A">
              <w:rPr>
                <w:rFonts w:eastAsia="Times New Roman"/>
                <w:kern w:val="32"/>
                <w:szCs w:val="32"/>
              </w:rPr>
              <w:br w:type="page"/>
            </w:r>
            <w:r w:rsidRPr="001E799A">
              <w:rPr>
                <w:rFonts w:eastAsia="Times New Roman"/>
                <w:b/>
                <w:bCs/>
                <w:kern w:val="32"/>
                <w:szCs w:val="32"/>
              </w:rPr>
              <w:t>Sylabus przedmiotu / modułu kształcenia</w:t>
            </w:r>
          </w:p>
        </w:tc>
      </w:tr>
      <w:tr w:rsidR="00437E17" w:rsidRPr="001E799A" w14:paraId="67F1AC21" w14:textId="77777777" w:rsidTr="00437E17">
        <w:trPr>
          <w:trHeight w:val="454"/>
        </w:trPr>
        <w:tc>
          <w:tcPr>
            <w:tcW w:w="4387" w:type="dxa"/>
            <w:gridSpan w:val="9"/>
            <w:tcBorders>
              <w:top w:val="single" w:sz="6" w:space="0" w:color="auto"/>
              <w:left w:val="single" w:sz="6" w:space="0" w:color="auto"/>
              <w:bottom w:val="nil"/>
              <w:right w:val="single" w:sz="6" w:space="0" w:color="auto"/>
            </w:tcBorders>
            <w:shd w:val="clear" w:color="auto" w:fill="DBE5F1"/>
            <w:vAlign w:val="center"/>
            <w:hideMark/>
          </w:tcPr>
          <w:p w14:paraId="3665E4E0"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 xml:space="preserve">Nazwa przedmiotu/modułu kształcenia: </w:t>
            </w:r>
          </w:p>
        </w:tc>
        <w:tc>
          <w:tcPr>
            <w:tcW w:w="6242" w:type="dxa"/>
            <w:gridSpan w:val="5"/>
            <w:tcBorders>
              <w:top w:val="single" w:sz="6" w:space="0" w:color="auto"/>
              <w:left w:val="single" w:sz="6" w:space="0" w:color="auto"/>
              <w:bottom w:val="nil"/>
              <w:right w:val="single" w:sz="6" w:space="0" w:color="auto"/>
            </w:tcBorders>
            <w:vAlign w:val="center"/>
            <w:hideMark/>
          </w:tcPr>
          <w:p w14:paraId="7E0A3073"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 xml:space="preserve"> Kontrola zarządcza w sektorze publicznym</w:t>
            </w:r>
          </w:p>
        </w:tc>
      </w:tr>
      <w:tr w:rsidR="00437E17" w:rsidRPr="008D13E9" w14:paraId="2501B9CD" w14:textId="77777777" w:rsidTr="00437E17">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hideMark/>
          </w:tcPr>
          <w:p w14:paraId="3D654DAC"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 xml:space="preserve">Nazwa w języku angielskim: </w:t>
            </w:r>
          </w:p>
        </w:tc>
        <w:tc>
          <w:tcPr>
            <w:tcW w:w="7197" w:type="dxa"/>
            <w:gridSpan w:val="6"/>
            <w:tcBorders>
              <w:top w:val="single" w:sz="6" w:space="0" w:color="auto"/>
              <w:left w:val="single" w:sz="6" w:space="0" w:color="auto"/>
              <w:bottom w:val="nil"/>
              <w:right w:val="single" w:sz="6" w:space="0" w:color="auto"/>
            </w:tcBorders>
            <w:vAlign w:val="center"/>
            <w:hideMark/>
          </w:tcPr>
          <w:p w14:paraId="72619799" w14:textId="77777777" w:rsidR="00437E17" w:rsidRPr="001E799A" w:rsidRDefault="00437E17" w:rsidP="00D44A56">
            <w:pPr>
              <w:autoSpaceDE w:val="0"/>
              <w:autoSpaceDN w:val="0"/>
              <w:adjustRightInd w:val="0"/>
              <w:spacing w:line="276" w:lineRule="auto"/>
              <w:rPr>
                <w:rFonts w:cs="Arial"/>
                <w:b/>
                <w:color w:val="000000"/>
                <w:lang w:val="en-US"/>
              </w:rPr>
            </w:pPr>
            <w:r w:rsidRPr="001E799A">
              <w:rPr>
                <w:rFonts w:cs="Arial"/>
                <w:b/>
                <w:color w:val="000000"/>
                <w:lang w:val="en-GB"/>
              </w:rPr>
              <w:t xml:space="preserve"> Internal control in public sector</w:t>
            </w:r>
          </w:p>
        </w:tc>
      </w:tr>
      <w:tr w:rsidR="00437E17" w:rsidRPr="001E799A" w14:paraId="3865F0DD" w14:textId="77777777" w:rsidTr="00437E17">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4E41B2A2"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 xml:space="preserve">Język wykładowy: </w:t>
            </w:r>
          </w:p>
        </w:tc>
        <w:tc>
          <w:tcPr>
            <w:tcW w:w="8331" w:type="dxa"/>
            <w:gridSpan w:val="10"/>
            <w:tcBorders>
              <w:top w:val="single" w:sz="6" w:space="0" w:color="auto"/>
              <w:left w:val="single" w:sz="6" w:space="0" w:color="auto"/>
              <w:bottom w:val="single" w:sz="6" w:space="0" w:color="auto"/>
              <w:right w:val="single" w:sz="6" w:space="0" w:color="auto"/>
            </w:tcBorders>
            <w:vAlign w:val="center"/>
            <w:hideMark/>
          </w:tcPr>
          <w:p w14:paraId="496EBD6E" w14:textId="77777777" w:rsidR="00437E17" w:rsidRPr="001E799A" w:rsidRDefault="00437E17" w:rsidP="00D44A56">
            <w:pPr>
              <w:autoSpaceDE w:val="0"/>
              <w:autoSpaceDN w:val="0"/>
              <w:adjustRightInd w:val="0"/>
              <w:spacing w:after="0"/>
              <w:rPr>
                <w:rFonts w:cs="Arial"/>
                <w:color w:val="000000"/>
              </w:rPr>
            </w:pPr>
            <w:r w:rsidRPr="001E799A">
              <w:rPr>
                <w:rFonts w:cs="Arial"/>
                <w:color w:val="000000"/>
              </w:rPr>
              <w:t>Język polski</w:t>
            </w:r>
          </w:p>
        </w:tc>
      </w:tr>
      <w:tr w:rsidR="00437E17" w:rsidRPr="001E799A" w14:paraId="58C017E3" w14:textId="77777777" w:rsidTr="00437E17">
        <w:trPr>
          <w:trHeight w:val="454"/>
        </w:trPr>
        <w:tc>
          <w:tcPr>
            <w:tcW w:w="6694" w:type="dxa"/>
            <w:gridSpan w:val="11"/>
            <w:tcBorders>
              <w:top w:val="single" w:sz="6" w:space="0" w:color="auto"/>
              <w:left w:val="single" w:sz="6" w:space="0" w:color="auto"/>
              <w:bottom w:val="nil"/>
              <w:right w:val="single" w:sz="6" w:space="0" w:color="auto"/>
            </w:tcBorders>
            <w:shd w:val="clear" w:color="auto" w:fill="DBE5F1"/>
            <w:vAlign w:val="center"/>
            <w:hideMark/>
          </w:tcPr>
          <w:p w14:paraId="39D62833"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 xml:space="preserve">Kierunek studiów, dla którego przedmiot jest oferowany: </w:t>
            </w:r>
          </w:p>
        </w:tc>
        <w:tc>
          <w:tcPr>
            <w:tcW w:w="3935" w:type="dxa"/>
            <w:gridSpan w:val="3"/>
            <w:tcBorders>
              <w:top w:val="single" w:sz="6" w:space="0" w:color="auto"/>
              <w:left w:val="single" w:sz="6" w:space="0" w:color="auto"/>
              <w:bottom w:val="nil"/>
              <w:right w:val="single" w:sz="6" w:space="0" w:color="auto"/>
            </w:tcBorders>
            <w:vAlign w:val="center"/>
            <w:hideMark/>
          </w:tcPr>
          <w:p w14:paraId="67D1052A" w14:textId="77777777" w:rsidR="00437E17" w:rsidRPr="001E799A" w:rsidRDefault="00437E17" w:rsidP="00D44A56">
            <w:pPr>
              <w:autoSpaceDE w:val="0"/>
              <w:autoSpaceDN w:val="0"/>
              <w:adjustRightInd w:val="0"/>
              <w:spacing w:after="0"/>
              <w:rPr>
                <w:rFonts w:cs="Arial"/>
                <w:color w:val="000000"/>
              </w:rPr>
            </w:pPr>
            <w:r w:rsidRPr="001E799A">
              <w:rPr>
                <w:rFonts w:cs="Arial"/>
                <w:color w:val="000000"/>
              </w:rPr>
              <w:t xml:space="preserve"> Administracja</w:t>
            </w:r>
          </w:p>
        </w:tc>
      </w:tr>
      <w:tr w:rsidR="00437E17" w:rsidRPr="001E799A" w14:paraId="5C3CDD89" w14:textId="77777777" w:rsidTr="00437E17">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hideMark/>
          </w:tcPr>
          <w:p w14:paraId="5C61546D"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 xml:space="preserve">Jednostka realizująca: </w:t>
            </w:r>
          </w:p>
        </w:tc>
        <w:tc>
          <w:tcPr>
            <w:tcW w:w="7905" w:type="dxa"/>
            <w:gridSpan w:val="8"/>
            <w:tcBorders>
              <w:top w:val="single" w:sz="6" w:space="0" w:color="auto"/>
              <w:left w:val="single" w:sz="6" w:space="0" w:color="auto"/>
              <w:bottom w:val="nil"/>
              <w:right w:val="single" w:sz="6" w:space="0" w:color="auto"/>
            </w:tcBorders>
            <w:vAlign w:val="center"/>
            <w:hideMark/>
          </w:tcPr>
          <w:p w14:paraId="1CF0C832" w14:textId="77777777" w:rsidR="00437E17" w:rsidRPr="001E799A" w:rsidRDefault="00437E17" w:rsidP="00D44A56">
            <w:pPr>
              <w:autoSpaceDE w:val="0"/>
              <w:autoSpaceDN w:val="0"/>
              <w:adjustRightInd w:val="0"/>
              <w:spacing w:after="0"/>
              <w:rPr>
                <w:rFonts w:cs="Arial"/>
                <w:b/>
                <w:color w:val="000000"/>
              </w:rPr>
            </w:pPr>
            <w:r w:rsidRPr="001E799A">
              <w:rPr>
                <w:rFonts w:cs="Arial"/>
                <w:color w:val="000000"/>
              </w:rPr>
              <w:t xml:space="preserve"> Wydział Nauk Społecznych</w:t>
            </w:r>
          </w:p>
        </w:tc>
      </w:tr>
      <w:tr w:rsidR="00437E17" w:rsidRPr="001E799A" w14:paraId="6B11E658" w14:textId="77777777" w:rsidTr="00437E17">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hideMark/>
          </w:tcPr>
          <w:p w14:paraId="260BB387"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 xml:space="preserve">Rodzaj przedmiotu/modułu kształcenia (obowiązkowy/fakultatywny): </w:t>
            </w:r>
          </w:p>
        </w:tc>
        <w:tc>
          <w:tcPr>
            <w:tcW w:w="2677" w:type="dxa"/>
            <w:gridSpan w:val="2"/>
            <w:tcBorders>
              <w:top w:val="single" w:sz="6" w:space="0" w:color="auto"/>
              <w:left w:val="single" w:sz="6" w:space="0" w:color="auto"/>
              <w:bottom w:val="nil"/>
              <w:right w:val="single" w:sz="6" w:space="0" w:color="auto"/>
            </w:tcBorders>
            <w:vAlign w:val="center"/>
            <w:hideMark/>
          </w:tcPr>
          <w:p w14:paraId="29F304F5" w14:textId="77777777" w:rsidR="00437E17" w:rsidRPr="001E799A" w:rsidRDefault="00437E17" w:rsidP="00D44A56">
            <w:pPr>
              <w:autoSpaceDE w:val="0"/>
              <w:autoSpaceDN w:val="0"/>
              <w:adjustRightInd w:val="0"/>
              <w:spacing w:after="0"/>
              <w:rPr>
                <w:rFonts w:cs="Arial"/>
                <w:color w:val="000000"/>
              </w:rPr>
            </w:pPr>
            <w:r w:rsidRPr="001E799A">
              <w:rPr>
                <w:rFonts w:cs="Arial"/>
                <w:color w:val="000000"/>
              </w:rPr>
              <w:t xml:space="preserve"> fakultatywny</w:t>
            </w:r>
          </w:p>
        </w:tc>
      </w:tr>
      <w:tr w:rsidR="00437E17" w:rsidRPr="001E799A" w14:paraId="61077129" w14:textId="77777777" w:rsidTr="00437E17">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hideMark/>
          </w:tcPr>
          <w:p w14:paraId="28BEB8C7"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 xml:space="preserve">Poziom modułu kształcenia (np. pierwszego lub drugiego stopnia): </w:t>
            </w:r>
          </w:p>
        </w:tc>
        <w:tc>
          <w:tcPr>
            <w:tcW w:w="2677" w:type="dxa"/>
            <w:gridSpan w:val="2"/>
            <w:tcBorders>
              <w:top w:val="single" w:sz="6" w:space="0" w:color="auto"/>
              <w:left w:val="single" w:sz="6" w:space="0" w:color="auto"/>
              <w:bottom w:val="nil"/>
              <w:right w:val="single" w:sz="6" w:space="0" w:color="auto"/>
            </w:tcBorders>
            <w:vAlign w:val="center"/>
            <w:hideMark/>
          </w:tcPr>
          <w:p w14:paraId="37C3790B" w14:textId="77777777" w:rsidR="00437E17" w:rsidRPr="001E799A" w:rsidRDefault="00437E17" w:rsidP="00D44A56">
            <w:pPr>
              <w:autoSpaceDE w:val="0"/>
              <w:autoSpaceDN w:val="0"/>
              <w:adjustRightInd w:val="0"/>
              <w:spacing w:after="0"/>
              <w:rPr>
                <w:rFonts w:cs="Arial"/>
                <w:color w:val="000000"/>
              </w:rPr>
            </w:pPr>
            <w:r w:rsidRPr="001E799A">
              <w:rPr>
                <w:rFonts w:cs="Arial"/>
                <w:color w:val="000000"/>
              </w:rPr>
              <w:t xml:space="preserve"> Drugiego stopnia</w:t>
            </w:r>
          </w:p>
        </w:tc>
      </w:tr>
      <w:tr w:rsidR="00437E17" w:rsidRPr="001E799A" w14:paraId="416059D8" w14:textId="77777777" w:rsidTr="00437E17">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hideMark/>
          </w:tcPr>
          <w:p w14:paraId="758D2DC0"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lastRenderedPageBreak/>
              <w:t xml:space="preserve">Rok studiów: </w:t>
            </w:r>
          </w:p>
        </w:tc>
        <w:tc>
          <w:tcPr>
            <w:tcW w:w="8898" w:type="dxa"/>
            <w:gridSpan w:val="11"/>
            <w:tcBorders>
              <w:top w:val="single" w:sz="6" w:space="0" w:color="auto"/>
              <w:left w:val="single" w:sz="6" w:space="0" w:color="auto"/>
              <w:bottom w:val="nil"/>
              <w:right w:val="single" w:sz="6" w:space="0" w:color="auto"/>
            </w:tcBorders>
            <w:vAlign w:val="center"/>
            <w:hideMark/>
          </w:tcPr>
          <w:p w14:paraId="44210241" w14:textId="77777777" w:rsidR="00437E17" w:rsidRPr="001E799A" w:rsidRDefault="00437E17" w:rsidP="00D44A56">
            <w:pPr>
              <w:autoSpaceDE w:val="0"/>
              <w:autoSpaceDN w:val="0"/>
              <w:adjustRightInd w:val="0"/>
              <w:spacing w:after="0"/>
              <w:rPr>
                <w:rFonts w:cs="Arial"/>
              </w:rPr>
            </w:pPr>
            <w:r w:rsidRPr="001E799A">
              <w:rPr>
                <w:rFonts w:cs="Arial"/>
              </w:rPr>
              <w:t xml:space="preserve"> pierwszy</w:t>
            </w:r>
          </w:p>
        </w:tc>
      </w:tr>
      <w:tr w:rsidR="00437E17" w:rsidRPr="001E799A" w14:paraId="60B08993" w14:textId="77777777" w:rsidTr="00437E17">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hideMark/>
          </w:tcPr>
          <w:p w14:paraId="28639254"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 xml:space="preserve">Semestr: </w:t>
            </w:r>
          </w:p>
        </w:tc>
        <w:tc>
          <w:tcPr>
            <w:tcW w:w="9323" w:type="dxa"/>
            <w:gridSpan w:val="12"/>
            <w:tcBorders>
              <w:top w:val="single" w:sz="6" w:space="0" w:color="auto"/>
              <w:left w:val="single" w:sz="6" w:space="0" w:color="auto"/>
              <w:bottom w:val="nil"/>
              <w:right w:val="single" w:sz="6" w:space="0" w:color="auto"/>
            </w:tcBorders>
            <w:vAlign w:val="center"/>
            <w:hideMark/>
          </w:tcPr>
          <w:p w14:paraId="0EF178B6" w14:textId="77777777" w:rsidR="00437E17" w:rsidRPr="001E799A" w:rsidRDefault="00437E17" w:rsidP="00D44A56">
            <w:pPr>
              <w:autoSpaceDE w:val="0"/>
              <w:autoSpaceDN w:val="0"/>
              <w:adjustRightInd w:val="0"/>
              <w:spacing w:after="0"/>
              <w:rPr>
                <w:rFonts w:cs="Arial"/>
              </w:rPr>
            </w:pPr>
            <w:r w:rsidRPr="001E799A">
              <w:rPr>
                <w:rFonts w:cs="Arial"/>
              </w:rPr>
              <w:t xml:space="preserve"> drugi</w:t>
            </w:r>
          </w:p>
        </w:tc>
      </w:tr>
      <w:tr w:rsidR="00437E17" w:rsidRPr="001E799A" w14:paraId="6AC14E05" w14:textId="77777777" w:rsidTr="00437E17">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hideMark/>
          </w:tcPr>
          <w:p w14:paraId="6F9AB3BA"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 xml:space="preserve">Liczba punktów ECTS: </w:t>
            </w:r>
          </w:p>
        </w:tc>
        <w:tc>
          <w:tcPr>
            <w:tcW w:w="7764" w:type="dxa"/>
            <w:gridSpan w:val="7"/>
            <w:tcBorders>
              <w:top w:val="single" w:sz="6" w:space="0" w:color="auto"/>
              <w:left w:val="single" w:sz="6" w:space="0" w:color="auto"/>
              <w:bottom w:val="nil"/>
              <w:right w:val="single" w:sz="6" w:space="0" w:color="auto"/>
            </w:tcBorders>
            <w:vAlign w:val="center"/>
            <w:hideMark/>
          </w:tcPr>
          <w:p w14:paraId="1CEDD2EB" w14:textId="77777777" w:rsidR="00437E17" w:rsidRPr="001E799A" w:rsidRDefault="00437E17" w:rsidP="00D44A56">
            <w:pPr>
              <w:autoSpaceDE w:val="0"/>
              <w:autoSpaceDN w:val="0"/>
              <w:adjustRightInd w:val="0"/>
              <w:spacing w:after="0"/>
              <w:rPr>
                <w:rFonts w:cs="Arial"/>
                <w:color w:val="000000"/>
              </w:rPr>
            </w:pPr>
            <w:r w:rsidRPr="001E799A">
              <w:rPr>
                <w:rFonts w:cs="Arial"/>
                <w:color w:val="000000"/>
              </w:rPr>
              <w:t>3</w:t>
            </w:r>
          </w:p>
        </w:tc>
      </w:tr>
      <w:tr w:rsidR="00437E17" w:rsidRPr="001E799A" w14:paraId="6C410FF7" w14:textId="77777777" w:rsidTr="00437E17">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hideMark/>
          </w:tcPr>
          <w:p w14:paraId="14DB0F0E"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 xml:space="preserve">Imię i nazwisko koordynatora przedmiotu: </w:t>
            </w:r>
          </w:p>
        </w:tc>
        <w:tc>
          <w:tcPr>
            <w:tcW w:w="5413" w:type="dxa"/>
            <w:gridSpan w:val="4"/>
            <w:tcBorders>
              <w:top w:val="single" w:sz="6" w:space="0" w:color="auto"/>
              <w:left w:val="single" w:sz="6" w:space="0" w:color="auto"/>
              <w:bottom w:val="nil"/>
              <w:right w:val="single" w:sz="6" w:space="0" w:color="auto"/>
            </w:tcBorders>
            <w:vAlign w:val="center"/>
            <w:hideMark/>
          </w:tcPr>
          <w:p w14:paraId="32DD3B84" w14:textId="77777777" w:rsidR="00437E17" w:rsidRPr="001E799A" w:rsidRDefault="00437E17" w:rsidP="00D44A56">
            <w:pPr>
              <w:autoSpaceDE w:val="0"/>
              <w:autoSpaceDN w:val="0"/>
              <w:adjustRightInd w:val="0"/>
              <w:spacing w:after="0"/>
              <w:rPr>
                <w:rFonts w:cs="Arial"/>
                <w:color w:val="000000"/>
              </w:rPr>
            </w:pPr>
            <w:r>
              <w:rPr>
                <w:rFonts w:cs="Arial"/>
                <w:color w:val="000000"/>
              </w:rPr>
              <w:t>dr Agnieszka Dybowska</w:t>
            </w:r>
          </w:p>
        </w:tc>
      </w:tr>
      <w:tr w:rsidR="00437E17" w:rsidRPr="001E799A" w14:paraId="7F9D9534" w14:textId="77777777" w:rsidTr="00437E17">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hideMark/>
          </w:tcPr>
          <w:p w14:paraId="170E6ED8"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Imię i nazwisko prowadzących zajęcia:</w:t>
            </w:r>
          </w:p>
        </w:tc>
        <w:tc>
          <w:tcPr>
            <w:tcW w:w="5413" w:type="dxa"/>
            <w:gridSpan w:val="4"/>
            <w:tcBorders>
              <w:top w:val="single" w:sz="6" w:space="0" w:color="auto"/>
              <w:left w:val="single" w:sz="6" w:space="0" w:color="auto"/>
              <w:bottom w:val="nil"/>
              <w:right w:val="single" w:sz="6" w:space="0" w:color="auto"/>
            </w:tcBorders>
            <w:vAlign w:val="center"/>
            <w:hideMark/>
          </w:tcPr>
          <w:p w14:paraId="1FBF0E8A" w14:textId="77777777" w:rsidR="00437E17" w:rsidRPr="001E799A" w:rsidRDefault="00437E17" w:rsidP="00D44A56">
            <w:pPr>
              <w:autoSpaceDE w:val="0"/>
              <w:autoSpaceDN w:val="0"/>
              <w:adjustRightInd w:val="0"/>
              <w:spacing w:after="0"/>
              <w:rPr>
                <w:rFonts w:cs="Arial"/>
              </w:rPr>
            </w:pPr>
            <w:r w:rsidRPr="008D13E9">
              <w:rPr>
                <w:rFonts w:cs="Arial"/>
              </w:rPr>
              <w:t>dr Agnieszka Dybowska</w:t>
            </w:r>
            <w:r>
              <w:rPr>
                <w:rFonts w:cs="Arial"/>
              </w:rPr>
              <w:t xml:space="preserve">, dr Agata </w:t>
            </w:r>
            <w:proofErr w:type="spellStart"/>
            <w:r>
              <w:rPr>
                <w:rFonts w:cs="Arial"/>
              </w:rPr>
              <w:t>Marcysiak</w:t>
            </w:r>
            <w:proofErr w:type="spellEnd"/>
          </w:p>
        </w:tc>
      </w:tr>
      <w:tr w:rsidR="00437E17" w:rsidRPr="001E799A" w14:paraId="4717CCAC" w14:textId="77777777" w:rsidTr="00437E17">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hideMark/>
          </w:tcPr>
          <w:p w14:paraId="5B71DA42"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Założenia i cele przedmiotu:</w:t>
            </w:r>
          </w:p>
        </w:tc>
        <w:tc>
          <w:tcPr>
            <w:tcW w:w="5413" w:type="dxa"/>
            <w:gridSpan w:val="4"/>
            <w:tcBorders>
              <w:top w:val="single" w:sz="6" w:space="0" w:color="auto"/>
              <w:left w:val="single" w:sz="6" w:space="0" w:color="auto"/>
              <w:bottom w:val="nil"/>
              <w:right w:val="single" w:sz="6" w:space="0" w:color="auto"/>
            </w:tcBorders>
            <w:vAlign w:val="center"/>
            <w:hideMark/>
          </w:tcPr>
          <w:p w14:paraId="39CF053F" w14:textId="77777777" w:rsidR="00437E17" w:rsidRPr="001E799A" w:rsidRDefault="00437E17" w:rsidP="00437E17">
            <w:pPr>
              <w:numPr>
                <w:ilvl w:val="0"/>
                <w:numId w:val="16"/>
              </w:numPr>
              <w:autoSpaceDE w:val="0"/>
              <w:autoSpaceDN w:val="0"/>
              <w:adjustRightInd w:val="0"/>
              <w:spacing w:after="0" w:line="276" w:lineRule="auto"/>
              <w:ind w:left="421" w:hanging="283"/>
              <w:contextualSpacing/>
              <w:rPr>
                <w:rFonts w:cs="Arial"/>
              </w:rPr>
            </w:pPr>
            <w:r w:rsidRPr="001E799A">
              <w:rPr>
                <w:rFonts w:cs="Arial"/>
              </w:rPr>
              <w:t>Zapoznanie studentów z istotą kontroli zarządczej oraz jej celami.</w:t>
            </w:r>
          </w:p>
          <w:p w14:paraId="5609119C" w14:textId="77777777" w:rsidR="00437E17" w:rsidRPr="001E799A" w:rsidRDefault="00437E17" w:rsidP="00437E17">
            <w:pPr>
              <w:numPr>
                <w:ilvl w:val="0"/>
                <w:numId w:val="16"/>
              </w:numPr>
              <w:autoSpaceDE w:val="0"/>
              <w:autoSpaceDN w:val="0"/>
              <w:adjustRightInd w:val="0"/>
              <w:spacing w:after="0" w:line="276" w:lineRule="auto"/>
              <w:ind w:left="421" w:hanging="283"/>
              <w:contextualSpacing/>
              <w:rPr>
                <w:rFonts w:cs="Arial"/>
              </w:rPr>
            </w:pPr>
            <w:r w:rsidRPr="001E799A">
              <w:rPr>
                <w:rFonts w:cs="Arial"/>
              </w:rPr>
              <w:t>Omówienie elementów systemu kontroli zarządczej w jednostkach sektora publicznego</w:t>
            </w:r>
          </w:p>
          <w:p w14:paraId="34F571B4" w14:textId="77777777" w:rsidR="00437E17" w:rsidRPr="001E799A" w:rsidRDefault="00437E17" w:rsidP="00437E17">
            <w:pPr>
              <w:numPr>
                <w:ilvl w:val="0"/>
                <w:numId w:val="16"/>
              </w:numPr>
              <w:autoSpaceDE w:val="0"/>
              <w:autoSpaceDN w:val="0"/>
              <w:adjustRightInd w:val="0"/>
              <w:spacing w:after="0" w:line="276" w:lineRule="auto"/>
              <w:ind w:left="421" w:hanging="283"/>
              <w:contextualSpacing/>
              <w:rPr>
                <w:rFonts w:cs="Arial"/>
                <w:color w:val="000000"/>
              </w:rPr>
            </w:pPr>
            <w:r w:rsidRPr="001E799A">
              <w:rPr>
                <w:rFonts w:cs="Arial"/>
              </w:rPr>
              <w:t>oraz wpływu kontroli zarządczej na ograniczanie ryzyka i sprawność organizacji.</w:t>
            </w:r>
          </w:p>
        </w:tc>
      </w:tr>
      <w:tr w:rsidR="00437E17" w:rsidRPr="001E799A" w14:paraId="30EE888F" w14:textId="77777777" w:rsidTr="00437E17">
        <w:trPr>
          <w:trHeight w:val="454"/>
        </w:trPr>
        <w:tc>
          <w:tcPr>
            <w:tcW w:w="1165"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7713CADB"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Symbol efektu</w:t>
            </w:r>
          </w:p>
        </w:tc>
        <w:tc>
          <w:tcPr>
            <w:tcW w:w="7372"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4D5A34BC"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Efekt uczenia się: WIEDZA</w:t>
            </w:r>
          </w:p>
        </w:tc>
        <w:tc>
          <w:tcPr>
            <w:tcW w:w="2092"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18A5EFD5"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Symbol efektu kierunkowego</w:t>
            </w:r>
          </w:p>
        </w:tc>
      </w:tr>
      <w:tr w:rsidR="00437E17" w:rsidRPr="001E799A" w14:paraId="0C0D484D" w14:textId="77777777" w:rsidTr="00437E17">
        <w:trPr>
          <w:trHeight w:val="290"/>
        </w:trPr>
        <w:tc>
          <w:tcPr>
            <w:tcW w:w="1165" w:type="dxa"/>
            <w:tcBorders>
              <w:top w:val="single" w:sz="4" w:space="0" w:color="auto"/>
              <w:left w:val="single" w:sz="6" w:space="0" w:color="auto"/>
              <w:bottom w:val="single" w:sz="2" w:space="0" w:color="000000"/>
              <w:right w:val="single" w:sz="6" w:space="0" w:color="auto"/>
            </w:tcBorders>
            <w:vAlign w:val="center"/>
            <w:hideMark/>
          </w:tcPr>
          <w:p w14:paraId="49F9A90B" w14:textId="77777777" w:rsidR="00437E17" w:rsidRPr="001E799A" w:rsidRDefault="00437E17" w:rsidP="00D44A56">
            <w:pPr>
              <w:autoSpaceDE w:val="0"/>
              <w:autoSpaceDN w:val="0"/>
              <w:adjustRightInd w:val="0"/>
              <w:spacing w:after="0"/>
              <w:rPr>
                <w:rFonts w:cs="Arial"/>
                <w:b/>
                <w:color w:val="000000"/>
              </w:rPr>
            </w:pPr>
            <w:r w:rsidRPr="001E799A">
              <w:rPr>
                <w:rFonts w:cs="Arial"/>
                <w:b/>
              </w:rPr>
              <w:t>W_01</w:t>
            </w:r>
          </w:p>
        </w:tc>
        <w:tc>
          <w:tcPr>
            <w:tcW w:w="7372" w:type="dxa"/>
            <w:gridSpan w:val="12"/>
            <w:tcBorders>
              <w:top w:val="single" w:sz="2" w:space="0" w:color="000000"/>
              <w:left w:val="single" w:sz="6" w:space="0" w:color="auto"/>
              <w:bottom w:val="single" w:sz="2" w:space="0" w:color="000000"/>
              <w:right w:val="single" w:sz="6" w:space="0" w:color="auto"/>
            </w:tcBorders>
            <w:vAlign w:val="center"/>
            <w:hideMark/>
          </w:tcPr>
          <w:p w14:paraId="09D6F5B3" w14:textId="77777777" w:rsidR="00437E17" w:rsidRPr="001E799A" w:rsidRDefault="00437E17" w:rsidP="00D44A56">
            <w:pPr>
              <w:spacing w:after="0"/>
              <w:rPr>
                <w:rFonts w:cs="Arial"/>
              </w:rPr>
            </w:pPr>
            <w:r w:rsidRPr="001E799A">
              <w:rPr>
                <w:rFonts w:cs="Arial"/>
              </w:rPr>
              <w:t>Student posiada wiedzę o kontroli zarządczej oraz jej standardach.</w:t>
            </w:r>
          </w:p>
        </w:tc>
        <w:tc>
          <w:tcPr>
            <w:tcW w:w="2092" w:type="dxa"/>
            <w:tcBorders>
              <w:top w:val="single" w:sz="2" w:space="0" w:color="000000"/>
              <w:left w:val="single" w:sz="6" w:space="0" w:color="auto"/>
              <w:bottom w:val="single" w:sz="2" w:space="0" w:color="000000"/>
              <w:right w:val="single" w:sz="6" w:space="0" w:color="auto"/>
            </w:tcBorders>
            <w:vAlign w:val="center"/>
            <w:hideMark/>
          </w:tcPr>
          <w:p w14:paraId="169C7A52" w14:textId="77777777" w:rsidR="00437E17" w:rsidRPr="001E799A" w:rsidRDefault="00437E17" w:rsidP="00D44A56">
            <w:pPr>
              <w:autoSpaceDE w:val="0"/>
              <w:autoSpaceDN w:val="0"/>
              <w:adjustRightInd w:val="0"/>
              <w:spacing w:after="0"/>
              <w:rPr>
                <w:rFonts w:cs="Arial"/>
                <w:b/>
                <w:color w:val="000000"/>
              </w:rPr>
            </w:pPr>
            <w:r w:rsidRPr="001E799A">
              <w:rPr>
                <w:rFonts w:cs="Arial"/>
                <w:b/>
              </w:rPr>
              <w:t>K_W04</w:t>
            </w:r>
            <w:r w:rsidRPr="001E799A">
              <w:rPr>
                <w:rFonts w:cs="Arial"/>
                <w:b/>
              </w:rPr>
              <w:br/>
              <w:t>K_W07</w:t>
            </w:r>
          </w:p>
        </w:tc>
      </w:tr>
      <w:tr w:rsidR="00437E17" w:rsidRPr="001E799A" w14:paraId="542823E5" w14:textId="77777777" w:rsidTr="00437E17">
        <w:trPr>
          <w:trHeight w:val="290"/>
        </w:trPr>
        <w:tc>
          <w:tcPr>
            <w:tcW w:w="1165" w:type="dxa"/>
            <w:tcBorders>
              <w:top w:val="single" w:sz="4" w:space="0" w:color="auto"/>
              <w:left w:val="single" w:sz="6" w:space="0" w:color="auto"/>
              <w:bottom w:val="single" w:sz="2" w:space="0" w:color="000000"/>
              <w:right w:val="single" w:sz="6" w:space="0" w:color="auto"/>
            </w:tcBorders>
            <w:vAlign w:val="center"/>
            <w:hideMark/>
          </w:tcPr>
          <w:p w14:paraId="749B6166" w14:textId="77777777" w:rsidR="00437E17" w:rsidRPr="001E799A" w:rsidRDefault="00437E17" w:rsidP="00D44A56">
            <w:pPr>
              <w:autoSpaceDE w:val="0"/>
              <w:autoSpaceDN w:val="0"/>
              <w:adjustRightInd w:val="0"/>
              <w:spacing w:after="0"/>
              <w:rPr>
                <w:rFonts w:cs="Arial"/>
                <w:b/>
                <w:color w:val="000000"/>
              </w:rPr>
            </w:pPr>
            <w:r w:rsidRPr="001E799A">
              <w:rPr>
                <w:rFonts w:cs="Arial"/>
                <w:b/>
              </w:rPr>
              <w:t>W_02</w:t>
            </w:r>
          </w:p>
        </w:tc>
        <w:tc>
          <w:tcPr>
            <w:tcW w:w="7372" w:type="dxa"/>
            <w:gridSpan w:val="12"/>
            <w:tcBorders>
              <w:top w:val="single" w:sz="2" w:space="0" w:color="000000"/>
              <w:left w:val="single" w:sz="6" w:space="0" w:color="auto"/>
              <w:bottom w:val="single" w:sz="2" w:space="0" w:color="000000"/>
              <w:right w:val="single" w:sz="6" w:space="0" w:color="auto"/>
            </w:tcBorders>
            <w:vAlign w:val="center"/>
            <w:hideMark/>
          </w:tcPr>
          <w:p w14:paraId="07F48570" w14:textId="77777777" w:rsidR="00437E17" w:rsidRPr="001E799A" w:rsidRDefault="00437E17" w:rsidP="00D44A56">
            <w:pPr>
              <w:spacing w:after="0"/>
              <w:rPr>
                <w:rFonts w:cs="Arial"/>
              </w:rPr>
            </w:pPr>
            <w:r w:rsidRPr="001E799A">
              <w:rPr>
                <w:rFonts w:cs="Arial"/>
              </w:rPr>
              <w:t>Student zna regulacje prawne dotyczące kontroli zarządczej.</w:t>
            </w:r>
          </w:p>
        </w:tc>
        <w:tc>
          <w:tcPr>
            <w:tcW w:w="2092" w:type="dxa"/>
            <w:tcBorders>
              <w:top w:val="single" w:sz="2" w:space="0" w:color="000000"/>
              <w:left w:val="single" w:sz="6" w:space="0" w:color="auto"/>
              <w:bottom w:val="single" w:sz="2" w:space="0" w:color="000000"/>
              <w:right w:val="single" w:sz="6" w:space="0" w:color="auto"/>
            </w:tcBorders>
            <w:vAlign w:val="center"/>
            <w:hideMark/>
          </w:tcPr>
          <w:p w14:paraId="4AAFC512" w14:textId="77777777" w:rsidR="00437E17" w:rsidRPr="001E799A" w:rsidRDefault="00437E17" w:rsidP="00D44A56">
            <w:pPr>
              <w:autoSpaceDE w:val="0"/>
              <w:autoSpaceDN w:val="0"/>
              <w:adjustRightInd w:val="0"/>
              <w:spacing w:after="0"/>
              <w:rPr>
                <w:rFonts w:cs="Arial"/>
                <w:b/>
                <w:color w:val="000000"/>
              </w:rPr>
            </w:pPr>
            <w:r w:rsidRPr="001E799A">
              <w:rPr>
                <w:rFonts w:cs="Arial"/>
                <w:b/>
              </w:rPr>
              <w:t>K_W13</w:t>
            </w:r>
          </w:p>
        </w:tc>
      </w:tr>
      <w:tr w:rsidR="00437E17" w:rsidRPr="001E799A" w14:paraId="2E2F82FE" w14:textId="77777777" w:rsidTr="00437E17">
        <w:trPr>
          <w:trHeight w:val="290"/>
        </w:trPr>
        <w:tc>
          <w:tcPr>
            <w:tcW w:w="1165" w:type="dxa"/>
            <w:tcBorders>
              <w:top w:val="single" w:sz="2" w:space="0" w:color="000000"/>
              <w:left w:val="single" w:sz="6" w:space="0" w:color="auto"/>
              <w:bottom w:val="single" w:sz="2" w:space="0" w:color="000000"/>
              <w:right w:val="single" w:sz="6" w:space="0" w:color="auto"/>
            </w:tcBorders>
            <w:vAlign w:val="center"/>
            <w:hideMark/>
          </w:tcPr>
          <w:p w14:paraId="22F5F8A9" w14:textId="77777777" w:rsidR="00437E17" w:rsidRPr="001E799A" w:rsidRDefault="00437E17" w:rsidP="00D44A56">
            <w:pPr>
              <w:autoSpaceDE w:val="0"/>
              <w:autoSpaceDN w:val="0"/>
              <w:adjustRightInd w:val="0"/>
              <w:spacing w:after="0"/>
              <w:rPr>
                <w:rFonts w:cs="Arial"/>
                <w:b/>
                <w:color w:val="000000"/>
              </w:rPr>
            </w:pPr>
            <w:r w:rsidRPr="001E799A">
              <w:rPr>
                <w:rFonts w:cs="Arial"/>
                <w:b/>
              </w:rPr>
              <w:t>W_03</w:t>
            </w:r>
          </w:p>
        </w:tc>
        <w:tc>
          <w:tcPr>
            <w:tcW w:w="7372" w:type="dxa"/>
            <w:gridSpan w:val="12"/>
            <w:tcBorders>
              <w:top w:val="single" w:sz="2" w:space="0" w:color="000000"/>
              <w:left w:val="single" w:sz="6" w:space="0" w:color="auto"/>
              <w:bottom w:val="single" w:sz="2" w:space="0" w:color="000000"/>
              <w:right w:val="single" w:sz="6" w:space="0" w:color="auto"/>
            </w:tcBorders>
            <w:vAlign w:val="center"/>
            <w:hideMark/>
          </w:tcPr>
          <w:p w14:paraId="51513785" w14:textId="77777777" w:rsidR="00437E17" w:rsidRPr="001E799A" w:rsidRDefault="00437E17" w:rsidP="00D44A56">
            <w:pPr>
              <w:spacing w:after="0"/>
              <w:rPr>
                <w:rFonts w:cs="Arial"/>
              </w:rPr>
            </w:pPr>
            <w:r w:rsidRPr="001E799A">
              <w:rPr>
                <w:rFonts w:cs="Arial"/>
              </w:rPr>
              <w:t>Student poprawnie charakteryzuje elementy systemu kontroli zarządczej w jednostkach sektora publicznego.</w:t>
            </w:r>
          </w:p>
        </w:tc>
        <w:tc>
          <w:tcPr>
            <w:tcW w:w="2092" w:type="dxa"/>
            <w:tcBorders>
              <w:top w:val="single" w:sz="2" w:space="0" w:color="000000"/>
              <w:left w:val="single" w:sz="6" w:space="0" w:color="auto"/>
              <w:bottom w:val="single" w:sz="2" w:space="0" w:color="000000"/>
              <w:right w:val="single" w:sz="6" w:space="0" w:color="auto"/>
            </w:tcBorders>
            <w:vAlign w:val="center"/>
            <w:hideMark/>
          </w:tcPr>
          <w:p w14:paraId="33CBD823" w14:textId="77777777" w:rsidR="00437E17" w:rsidRPr="001E799A" w:rsidRDefault="00437E17" w:rsidP="00D44A56">
            <w:pPr>
              <w:autoSpaceDE w:val="0"/>
              <w:autoSpaceDN w:val="0"/>
              <w:adjustRightInd w:val="0"/>
              <w:spacing w:after="0"/>
              <w:rPr>
                <w:rFonts w:cs="Arial"/>
                <w:b/>
                <w:color w:val="000000"/>
              </w:rPr>
            </w:pPr>
            <w:r w:rsidRPr="001E799A">
              <w:rPr>
                <w:rFonts w:cs="Arial"/>
                <w:b/>
              </w:rPr>
              <w:t>K_07</w:t>
            </w:r>
          </w:p>
        </w:tc>
      </w:tr>
      <w:tr w:rsidR="00437E17" w:rsidRPr="001E799A" w14:paraId="715A2ED6" w14:textId="77777777" w:rsidTr="00437E17">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6FC120AA"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Symbol efektu</w:t>
            </w:r>
          </w:p>
        </w:tc>
        <w:tc>
          <w:tcPr>
            <w:tcW w:w="7372"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5F0F0428"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Efekt uczenia się: UMIEJĘTNOŚCI</w:t>
            </w:r>
          </w:p>
        </w:tc>
        <w:tc>
          <w:tcPr>
            <w:tcW w:w="2092"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5E1F49AC"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Symbol efektu kierunkowego</w:t>
            </w:r>
          </w:p>
        </w:tc>
      </w:tr>
      <w:tr w:rsidR="00437E17" w:rsidRPr="001E799A" w14:paraId="43E26E36" w14:textId="77777777" w:rsidTr="00437E17">
        <w:trPr>
          <w:trHeight w:val="290"/>
        </w:trPr>
        <w:tc>
          <w:tcPr>
            <w:tcW w:w="1165" w:type="dxa"/>
            <w:tcBorders>
              <w:top w:val="single" w:sz="2" w:space="0" w:color="000000"/>
              <w:left w:val="single" w:sz="6" w:space="0" w:color="auto"/>
              <w:bottom w:val="single" w:sz="2" w:space="0" w:color="000000"/>
              <w:right w:val="single" w:sz="6" w:space="0" w:color="auto"/>
            </w:tcBorders>
            <w:vAlign w:val="center"/>
            <w:hideMark/>
          </w:tcPr>
          <w:p w14:paraId="2BC3C267" w14:textId="77777777" w:rsidR="00437E17" w:rsidRPr="001E799A" w:rsidRDefault="00437E17" w:rsidP="00D44A56">
            <w:pPr>
              <w:autoSpaceDE w:val="0"/>
              <w:autoSpaceDN w:val="0"/>
              <w:adjustRightInd w:val="0"/>
              <w:spacing w:after="0"/>
              <w:rPr>
                <w:rFonts w:cs="Arial"/>
                <w:b/>
                <w:color w:val="000000"/>
              </w:rPr>
            </w:pPr>
            <w:r w:rsidRPr="001E799A">
              <w:rPr>
                <w:rFonts w:cs="Arial"/>
                <w:b/>
              </w:rPr>
              <w:t>U_01</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1005AA3C" w14:textId="77777777" w:rsidR="00437E17" w:rsidRPr="001E799A" w:rsidRDefault="00437E17" w:rsidP="00D44A56">
            <w:pPr>
              <w:spacing w:after="0"/>
              <w:rPr>
                <w:rFonts w:cs="Arial"/>
              </w:rPr>
            </w:pPr>
            <w:r w:rsidRPr="001E799A">
              <w:rPr>
                <w:rFonts w:cs="Arial"/>
              </w:rPr>
              <w:t>Student potrafi objaśnić wpływ kontroli zarządczej na ograniczanie ryzyka i realizację celów organizacji.</w:t>
            </w:r>
          </w:p>
        </w:tc>
        <w:tc>
          <w:tcPr>
            <w:tcW w:w="2092" w:type="dxa"/>
            <w:tcBorders>
              <w:top w:val="single" w:sz="2" w:space="0" w:color="000000"/>
              <w:left w:val="single" w:sz="6" w:space="0" w:color="auto"/>
              <w:bottom w:val="single" w:sz="2" w:space="0" w:color="000000"/>
              <w:right w:val="single" w:sz="6" w:space="0" w:color="auto"/>
            </w:tcBorders>
            <w:vAlign w:val="center"/>
            <w:hideMark/>
          </w:tcPr>
          <w:p w14:paraId="446077D8" w14:textId="77777777" w:rsidR="00437E17" w:rsidRPr="001E799A" w:rsidRDefault="00437E17" w:rsidP="00D44A56">
            <w:pPr>
              <w:autoSpaceDE w:val="0"/>
              <w:autoSpaceDN w:val="0"/>
              <w:adjustRightInd w:val="0"/>
              <w:spacing w:after="0"/>
              <w:rPr>
                <w:rFonts w:cs="Arial"/>
                <w:b/>
                <w:color w:val="000000"/>
              </w:rPr>
            </w:pPr>
            <w:r w:rsidRPr="001E799A">
              <w:rPr>
                <w:rFonts w:cs="Arial"/>
                <w:b/>
              </w:rPr>
              <w:t>K_U03</w:t>
            </w:r>
          </w:p>
        </w:tc>
      </w:tr>
      <w:tr w:rsidR="00437E17" w:rsidRPr="001E799A" w14:paraId="5F40061A" w14:textId="77777777" w:rsidTr="00437E17">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60AAF82A"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Symbol efektu</w:t>
            </w:r>
          </w:p>
        </w:tc>
        <w:tc>
          <w:tcPr>
            <w:tcW w:w="7372"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19FF4857"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Efekt uczenia się: KOMPETENCJE SPOŁECZNE</w:t>
            </w:r>
          </w:p>
        </w:tc>
        <w:tc>
          <w:tcPr>
            <w:tcW w:w="2092"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7186E65A"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Symbol efektu kierunkowego</w:t>
            </w:r>
          </w:p>
        </w:tc>
      </w:tr>
      <w:tr w:rsidR="00437E17" w:rsidRPr="001E799A" w14:paraId="62D63722" w14:textId="77777777" w:rsidTr="00437E17">
        <w:trPr>
          <w:trHeight w:val="290"/>
        </w:trPr>
        <w:tc>
          <w:tcPr>
            <w:tcW w:w="1165" w:type="dxa"/>
            <w:tcBorders>
              <w:top w:val="single" w:sz="2" w:space="0" w:color="000000"/>
              <w:left w:val="single" w:sz="6" w:space="0" w:color="auto"/>
              <w:bottom w:val="single" w:sz="2" w:space="0" w:color="000000"/>
              <w:right w:val="single" w:sz="6" w:space="0" w:color="auto"/>
            </w:tcBorders>
            <w:vAlign w:val="center"/>
            <w:hideMark/>
          </w:tcPr>
          <w:p w14:paraId="3636F394" w14:textId="77777777" w:rsidR="00437E17" w:rsidRPr="001E799A" w:rsidRDefault="00437E17" w:rsidP="00D44A56">
            <w:pPr>
              <w:autoSpaceDE w:val="0"/>
              <w:autoSpaceDN w:val="0"/>
              <w:adjustRightInd w:val="0"/>
              <w:spacing w:after="0"/>
              <w:rPr>
                <w:rFonts w:cs="Arial"/>
                <w:b/>
                <w:color w:val="000000"/>
              </w:rPr>
            </w:pPr>
            <w:r w:rsidRPr="001E799A">
              <w:rPr>
                <w:rFonts w:cs="Arial"/>
                <w:b/>
              </w:rPr>
              <w:t>K_01</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752B5053" w14:textId="77777777" w:rsidR="00437E17" w:rsidRPr="001E799A" w:rsidRDefault="00437E17" w:rsidP="00D44A56">
            <w:pPr>
              <w:spacing w:after="0"/>
              <w:rPr>
                <w:rFonts w:cs="Arial"/>
              </w:rPr>
            </w:pPr>
            <w:r w:rsidRPr="001E799A">
              <w:rPr>
                <w:rFonts w:cs="Arial"/>
              </w:rPr>
              <w:t>Student ma świadomość konieczności stałego doskonalenia swojej wiedzy w obliczu dynamiki zmian przepisów prawnych i standardów zarządczych.</w:t>
            </w:r>
          </w:p>
        </w:tc>
        <w:tc>
          <w:tcPr>
            <w:tcW w:w="2092" w:type="dxa"/>
            <w:tcBorders>
              <w:top w:val="single" w:sz="2" w:space="0" w:color="000000"/>
              <w:left w:val="single" w:sz="6" w:space="0" w:color="auto"/>
              <w:bottom w:val="single" w:sz="2" w:space="0" w:color="000000"/>
              <w:right w:val="single" w:sz="6" w:space="0" w:color="auto"/>
            </w:tcBorders>
            <w:vAlign w:val="center"/>
            <w:hideMark/>
          </w:tcPr>
          <w:p w14:paraId="19B57F02" w14:textId="77777777" w:rsidR="00437E17" w:rsidRPr="001E799A" w:rsidRDefault="00437E17" w:rsidP="00D44A56">
            <w:pPr>
              <w:autoSpaceDE w:val="0"/>
              <w:autoSpaceDN w:val="0"/>
              <w:adjustRightInd w:val="0"/>
              <w:spacing w:after="0"/>
              <w:rPr>
                <w:rFonts w:cs="Arial"/>
                <w:b/>
                <w:color w:val="000000"/>
              </w:rPr>
            </w:pPr>
            <w:r w:rsidRPr="001E799A">
              <w:rPr>
                <w:rFonts w:cs="Arial"/>
                <w:b/>
              </w:rPr>
              <w:t>K_K04</w:t>
            </w:r>
          </w:p>
        </w:tc>
      </w:tr>
      <w:tr w:rsidR="00437E17" w:rsidRPr="001E799A" w14:paraId="7103E18D" w14:textId="77777777" w:rsidTr="00437E17">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14:paraId="4F0DF129"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Forma i typy zajęć:</w:t>
            </w:r>
          </w:p>
        </w:tc>
        <w:tc>
          <w:tcPr>
            <w:tcW w:w="8069" w:type="dxa"/>
            <w:gridSpan w:val="9"/>
            <w:tcBorders>
              <w:top w:val="single" w:sz="6" w:space="0" w:color="auto"/>
              <w:left w:val="single" w:sz="4" w:space="0" w:color="auto"/>
              <w:bottom w:val="single" w:sz="6" w:space="0" w:color="auto"/>
              <w:right w:val="single" w:sz="6" w:space="0" w:color="auto"/>
            </w:tcBorders>
            <w:vAlign w:val="center"/>
            <w:hideMark/>
          </w:tcPr>
          <w:p w14:paraId="64E99B9E" w14:textId="77777777" w:rsidR="00437E17" w:rsidRPr="001E799A" w:rsidRDefault="00437E17" w:rsidP="00D44A56">
            <w:pPr>
              <w:autoSpaceDE w:val="0"/>
              <w:autoSpaceDN w:val="0"/>
              <w:adjustRightInd w:val="0"/>
              <w:spacing w:after="0"/>
              <w:rPr>
                <w:rFonts w:cs="Arial"/>
                <w:b/>
                <w:color w:val="000000"/>
              </w:rPr>
            </w:pPr>
            <w:r w:rsidRPr="001E799A">
              <w:rPr>
                <w:rFonts w:cs="Arial"/>
              </w:rPr>
              <w:t>Wykład</w:t>
            </w:r>
          </w:p>
        </w:tc>
      </w:tr>
      <w:tr w:rsidR="00437E17" w:rsidRPr="001E799A" w14:paraId="7B0E4155" w14:textId="77777777" w:rsidTr="00437E17">
        <w:trPr>
          <w:trHeight w:val="454"/>
        </w:trPr>
        <w:tc>
          <w:tcPr>
            <w:tcW w:w="10629"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3CF0C04E"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color w:val="000000"/>
              </w:rPr>
              <w:br w:type="page"/>
            </w:r>
            <w:r w:rsidRPr="001E799A">
              <w:rPr>
                <w:rFonts w:cs="Arial"/>
                <w:b/>
                <w:color w:val="000000"/>
              </w:rPr>
              <w:t>Wymagania wstępne i dodatkowe:</w:t>
            </w:r>
          </w:p>
        </w:tc>
      </w:tr>
      <w:tr w:rsidR="00437E17" w:rsidRPr="001E799A" w14:paraId="64EE341B"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hideMark/>
          </w:tcPr>
          <w:p w14:paraId="6CED4147" w14:textId="77777777" w:rsidR="00437E17" w:rsidRPr="001E799A" w:rsidRDefault="00437E17" w:rsidP="00D44A56">
            <w:pPr>
              <w:spacing w:after="0"/>
              <w:rPr>
                <w:rFonts w:cs="Arial"/>
              </w:rPr>
            </w:pPr>
            <w:r w:rsidRPr="001E799A">
              <w:rPr>
                <w:rFonts w:cs="Arial"/>
              </w:rPr>
              <w:t>Znajomość podstaw zarządzania organizacją.</w:t>
            </w:r>
          </w:p>
        </w:tc>
      </w:tr>
      <w:tr w:rsidR="00437E17" w:rsidRPr="001E799A" w14:paraId="5CD692C4"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151DEA1"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Treści modułu kształcenia:</w:t>
            </w:r>
          </w:p>
        </w:tc>
      </w:tr>
      <w:tr w:rsidR="00437E17" w:rsidRPr="001E799A" w14:paraId="423C4D6B"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hideMark/>
          </w:tcPr>
          <w:p w14:paraId="2EC93F99" w14:textId="77777777" w:rsidR="00437E17" w:rsidRPr="001E799A" w:rsidRDefault="00437E17" w:rsidP="00437E17">
            <w:pPr>
              <w:numPr>
                <w:ilvl w:val="0"/>
                <w:numId w:val="17"/>
              </w:numPr>
              <w:spacing w:after="0" w:line="276" w:lineRule="auto"/>
              <w:contextualSpacing/>
              <w:rPr>
                <w:rFonts w:cs="Arial"/>
              </w:rPr>
            </w:pPr>
            <w:r w:rsidRPr="001E799A">
              <w:rPr>
                <w:rFonts w:cs="Arial"/>
              </w:rPr>
              <w:t>Wprowadzenie do kontroli zarządczej.</w:t>
            </w:r>
          </w:p>
          <w:p w14:paraId="7999949D" w14:textId="77777777" w:rsidR="00437E17" w:rsidRPr="001E799A" w:rsidRDefault="00437E17" w:rsidP="00437E17">
            <w:pPr>
              <w:numPr>
                <w:ilvl w:val="0"/>
                <w:numId w:val="17"/>
              </w:numPr>
              <w:spacing w:after="0" w:line="276" w:lineRule="auto"/>
              <w:contextualSpacing/>
              <w:rPr>
                <w:rFonts w:cs="Arial"/>
              </w:rPr>
            </w:pPr>
            <w:r w:rsidRPr="001E799A">
              <w:rPr>
                <w:rFonts w:cs="Arial"/>
              </w:rPr>
              <w:t>Elementy kontroli zarządczej zawarte w standardach.</w:t>
            </w:r>
          </w:p>
          <w:p w14:paraId="13E7488B" w14:textId="77777777" w:rsidR="00437E17" w:rsidRPr="001E799A" w:rsidRDefault="00437E17" w:rsidP="00437E17">
            <w:pPr>
              <w:numPr>
                <w:ilvl w:val="0"/>
                <w:numId w:val="17"/>
              </w:numPr>
              <w:spacing w:after="0" w:line="276" w:lineRule="auto"/>
              <w:contextualSpacing/>
              <w:rPr>
                <w:rFonts w:cs="Arial"/>
              </w:rPr>
            </w:pPr>
            <w:r w:rsidRPr="001E799A">
              <w:rPr>
                <w:rFonts w:cs="Arial"/>
              </w:rPr>
              <w:t>Formułowanie celów i planowanie strategiczne.</w:t>
            </w:r>
          </w:p>
          <w:p w14:paraId="2AD6B990" w14:textId="77777777" w:rsidR="00437E17" w:rsidRPr="001E799A" w:rsidRDefault="00437E17" w:rsidP="00437E17">
            <w:pPr>
              <w:numPr>
                <w:ilvl w:val="0"/>
                <w:numId w:val="17"/>
              </w:numPr>
              <w:spacing w:after="0" w:line="276" w:lineRule="auto"/>
              <w:contextualSpacing/>
              <w:rPr>
                <w:rFonts w:cs="Arial"/>
              </w:rPr>
            </w:pPr>
            <w:r w:rsidRPr="001E799A">
              <w:rPr>
                <w:rFonts w:cs="Arial"/>
              </w:rPr>
              <w:t>Zarządzanie ryzykiem w sektorze publicznym.</w:t>
            </w:r>
          </w:p>
          <w:p w14:paraId="0A99A494" w14:textId="77777777" w:rsidR="00437E17" w:rsidRPr="001E799A" w:rsidRDefault="00437E17" w:rsidP="00437E17">
            <w:pPr>
              <w:numPr>
                <w:ilvl w:val="0"/>
                <w:numId w:val="17"/>
              </w:numPr>
              <w:spacing w:after="0" w:line="276" w:lineRule="auto"/>
              <w:contextualSpacing/>
              <w:rPr>
                <w:rFonts w:cs="Arial"/>
              </w:rPr>
            </w:pPr>
            <w:r w:rsidRPr="001E799A">
              <w:rPr>
                <w:rFonts w:cs="Arial"/>
              </w:rPr>
              <w:t>Odpowiedzialność za funkcjonowanie kontroli zarządczej.</w:t>
            </w:r>
          </w:p>
          <w:p w14:paraId="434B7E62" w14:textId="77777777" w:rsidR="00437E17" w:rsidRPr="001E799A" w:rsidRDefault="00437E17" w:rsidP="00437E17">
            <w:pPr>
              <w:numPr>
                <w:ilvl w:val="0"/>
                <w:numId w:val="17"/>
              </w:numPr>
              <w:spacing w:after="0" w:line="276" w:lineRule="auto"/>
              <w:contextualSpacing/>
              <w:rPr>
                <w:rFonts w:cs="Arial"/>
              </w:rPr>
            </w:pPr>
            <w:r w:rsidRPr="001E799A">
              <w:rPr>
                <w:rFonts w:cs="Arial"/>
              </w:rPr>
              <w:t>Ocena stanu kontroli zarządczej.</w:t>
            </w:r>
          </w:p>
        </w:tc>
      </w:tr>
      <w:tr w:rsidR="00437E17" w:rsidRPr="001E799A" w14:paraId="36B72E8D"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E72D737"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Literatura podstawowa:</w:t>
            </w:r>
          </w:p>
        </w:tc>
      </w:tr>
      <w:tr w:rsidR="00437E17" w:rsidRPr="001E799A" w14:paraId="0330E9FE"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hideMark/>
          </w:tcPr>
          <w:p w14:paraId="2C819B56" w14:textId="77777777" w:rsidR="00437E17" w:rsidRPr="001E799A" w:rsidRDefault="00437E17" w:rsidP="00D44A56">
            <w:pPr>
              <w:spacing w:after="0"/>
              <w:rPr>
                <w:rFonts w:cs="Arial"/>
              </w:rPr>
            </w:pPr>
            <w:r>
              <w:rPr>
                <w:rFonts w:cs="Arial"/>
              </w:rPr>
              <w:lastRenderedPageBreak/>
              <w:t xml:space="preserve">  Z. Dobrowolski, Kontrola zarządcza. metody, techniki, koncepcje, </w:t>
            </w:r>
            <w:r w:rsidRPr="00045A91">
              <w:rPr>
                <w:rFonts w:ascii="Helvetica" w:hAnsi="Helvetica" w:cs="Helvetica"/>
                <w:color w:val="565656"/>
                <w:sz w:val="20"/>
                <w:szCs w:val="20"/>
                <w:shd w:val="clear" w:color="auto" w:fill="FFFFFF"/>
              </w:rPr>
              <w:t xml:space="preserve"> </w:t>
            </w:r>
            <w:r w:rsidRPr="00045A91">
              <w:rPr>
                <w:rFonts w:cs="Arial"/>
              </w:rPr>
              <w:t>Wydawnictwo </w:t>
            </w:r>
            <w:hyperlink r:id="rId9" w:tgtFrame="_self" w:tooltip="Wolters Kluwer Polska" w:history="1">
              <w:r w:rsidRPr="00045A91">
                <w:rPr>
                  <w:rStyle w:val="Hipercze"/>
                  <w:rFonts w:cs="Arial"/>
                </w:rPr>
                <w:t>Wolters Kluwer Polska</w:t>
              </w:r>
            </w:hyperlink>
            <w:r>
              <w:rPr>
                <w:rFonts w:cs="Arial"/>
              </w:rPr>
              <w:t>, Warszawa 2022.</w:t>
            </w:r>
          </w:p>
        </w:tc>
      </w:tr>
      <w:tr w:rsidR="00437E17" w:rsidRPr="001E799A" w14:paraId="7AC7561C"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68D6E26"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Literatura dodatkowa:</w:t>
            </w:r>
          </w:p>
        </w:tc>
      </w:tr>
      <w:tr w:rsidR="00437E17" w:rsidRPr="001E799A" w14:paraId="37EEF263"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hideMark/>
          </w:tcPr>
          <w:p w14:paraId="4C3F6ABF" w14:textId="77777777" w:rsidR="00437E17" w:rsidRPr="00045A91" w:rsidRDefault="00437E17" w:rsidP="00437E17">
            <w:pPr>
              <w:pStyle w:val="Akapitzlist"/>
              <w:numPr>
                <w:ilvl w:val="0"/>
                <w:numId w:val="18"/>
              </w:numPr>
              <w:spacing w:after="0"/>
              <w:rPr>
                <w:rFonts w:cs="Arial"/>
              </w:rPr>
            </w:pPr>
            <w:r>
              <w:rPr>
                <w:rFonts w:cs="Arial"/>
              </w:rPr>
              <w:t xml:space="preserve">Wójtowicz - Dawid, </w:t>
            </w:r>
            <w:r w:rsidRPr="00045A91">
              <w:rPr>
                <w:rFonts w:cs="Arial"/>
              </w:rPr>
              <w:t>Kontrola zarządcza w jednostkach sektora finansów publicznych w praktyce</w:t>
            </w:r>
            <w:r>
              <w:rPr>
                <w:rFonts w:cs="Arial"/>
              </w:rPr>
              <w:t xml:space="preserve">, </w:t>
            </w:r>
            <w:r w:rsidRPr="00045A91">
              <w:rPr>
                <w:rFonts w:cs="Arial"/>
              </w:rPr>
              <w:t xml:space="preserve"> Wydawnictwo </w:t>
            </w:r>
            <w:hyperlink r:id="rId10" w:tgtFrame="_self" w:tooltip="Wolters Kluwer Polska" w:history="1">
              <w:r w:rsidRPr="008B1155">
                <w:rPr>
                  <w:rStyle w:val="Hipercze"/>
                  <w:rFonts w:cs="Arial"/>
                </w:rPr>
                <w:t>Wolters Kluwer Polska</w:t>
              </w:r>
            </w:hyperlink>
            <w:r w:rsidRPr="00045A91">
              <w:rPr>
                <w:rFonts w:cs="Arial"/>
              </w:rPr>
              <w:t>, Warszawa 202</w:t>
            </w:r>
            <w:r>
              <w:rPr>
                <w:rFonts w:cs="Arial"/>
              </w:rPr>
              <w:t>1</w:t>
            </w:r>
            <w:r w:rsidRPr="00045A91">
              <w:rPr>
                <w:rFonts w:cs="Arial"/>
              </w:rPr>
              <w:t>.</w:t>
            </w:r>
          </w:p>
        </w:tc>
      </w:tr>
      <w:tr w:rsidR="00437E17" w:rsidRPr="001E799A" w14:paraId="6DC2D050"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64D58100"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Planowane formy/działania/metody dydaktyczne:</w:t>
            </w:r>
          </w:p>
        </w:tc>
      </w:tr>
      <w:tr w:rsidR="00437E17" w:rsidRPr="001E799A" w14:paraId="57A079A8"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hideMark/>
          </w:tcPr>
          <w:p w14:paraId="65BE7BCE" w14:textId="77777777" w:rsidR="00437E17" w:rsidRPr="001E799A" w:rsidRDefault="00437E17" w:rsidP="00D44A56">
            <w:pPr>
              <w:spacing w:after="0"/>
              <w:rPr>
                <w:rFonts w:cs="Arial"/>
              </w:rPr>
            </w:pPr>
            <w:r w:rsidRPr="001E799A">
              <w:rPr>
                <w:rFonts w:cs="Arial"/>
              </w:rPr>
              <w:t>Wykład: wykład informacyjny, wykład problemowy, wykład konwersatoryjny wspomagany prezentacjami multimedialnymi.</w:t>
            </w:r>
          </w:p>
        </w:tc>
      </w:tr>
      <w:tr w:rsidR="00437E17" w:rsidRPr="001E799A" w14:paraId="2C66F277"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42680A7B"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Sposoby weryfikacji efektów uczenia się osiąganych przez studenta:</w:t>
            </w:r>
          </w:p>
        </w:tc>
      </w:tr>
      <w:tr w:rsidR="00437E17" w:rsidRPr="001E799A" w14:paraId="0D73B5B7"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hideMark/>
          </w:tcPr>
          <w:p w14:paraId="04709AA6" w14:textId="77777777" w:rsidR="00437E17" w:rsidRPr="001E799A" w:rsidRDefault="00437E17" w:rsidP="00D44A56">
            <w:pPr>
              <w:spacing w:after="0"/>
              <w:rPr>
                <w:rFonts w:cs="Arial"/>
              </w:rPr>
            </w:pPr>
            <w:r w:rsidRPr="001E799A">
              <w:rPr>
                <w:rFonts w:cs="Arial"/>
              </w:rPr>
              <w:t>Weryfikacja efektów uczenia z zakresu wiedzy i umiejętności przeprowadzana jest w trakcie kolokwium sprawdzającego stopień opanowania przez studentów materiału wykładowego oraz wskazanych pozycji literatury.</w:t>
            </w:r>
          </w:p>
          <w:p w14:paraId="6EE9767E" w14:textId="77777777" w:rsidR="00437E17" w:rsidRPr="001E799A" w:rsidRDefault="00437E17" w:rsidP="00D44A56">
            <w:pPr>
              <w:spacing w:after="0"/>
              <w:rPr>
                <w:rFonts w:cs="Arial"/>
              </w:rPr>
            </w:pPr>
            <w:r w:rsidRPr="001E799A">
              <w:rPr>
                <w:rFonts w:cs="Arial"/>
              </w:rPr>
              <w:t>Weryfikacja efektów uczenia w zakresie kompetencji społecznych następuje poprzez ocenę systematyczności studenta i jego zaangażowania w dyskusję w ramach wykładu konwersatoryjnego.</w:t>
            </w:r>
          </w:p>
        </w:tc>
      </w:tr>
      <w:tr w:rsidR="00437E17" w:rsidRPr="001E799A" w14:paraId="744EEEE1"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B0EDD5C"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Forma i warunki zaliczenia:</w:t>
            </w:r>
          </w:p>
        </w:tc>
      </w:tr>
      <w:tr w:rsidR="00437E17" w:rsidRPr="001E799A" w14:paraId="3B1924A5"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tcPr>
          <w:p w14:paraId="132F337D" w14:textId="77777777" w:rsidR="00437E17" w:rsidRPr="001E799A" w:rsidRDefault="00437E17" w:rsidP="00D44A56">
            <w:pPr>
              <w:spacing w:after="0"/>
              <w:rPr>
                <w:rFonts w:cs="Arial"/>
              </w:rPr>
            </w:pPr>
            <w:r w:rsidRPr="001E799A">
              <w:rPr>
                <w:rFonts w:cs="Arial"/>
              </w:rPr>
              <w:t>Wykład – zaliczenie z oceną</w:t>
            </w:r>
          </w:p>
          <w:p w14:paraId="14D6FEBB" w14:textId="77777777" w:rsidR="00437E17" w:rsidRPr="001E799A" w:rsidRDefault="00437E17" w:rsidP="00D44A56">
            <w:pPr>
              <w:spacing w:after="0"/>
              <w:rPr>
                <w:rFonts w:cs="Arial"/>
              </w:rPr>
            </w:pPr>
          </w:p>
          <w:p w14:paraId="16F707E1" w14:textId="77777777" w:rsidR="00437E17" w:rsidRPr="001E799A" w:rsidRDefault="00437E17" w:rsidP="00D44A56">
            <w:pPr>
              <w:spacing w:after="0"/>
              <w:rPr>
                <w:rFonts w:cs="Arial"/>
              </w:rPr>
            </w:pPr>
            <w:r w:rsidRPr="001E799A">
              <w:rPr>
                <w:rFonts w:cs="Arial"/>
              </w:rPr>
              <w:t xml:space="preserve">Kolokwium ustne lub pisemne. </w:t>
            </w:r>
          </w:p>
          <w:p w14:paraId="1DF60234" w14:textId="77777777" w:rsidR="00437E17" w:rsidRPr="001E799A" w:rsidRDefault="00437E17" w:rsidP="00D44A56">
            <w:pPr>
              <w:spacing w:after="0"/>
              <w:rPr>
                <w:rFonts w:cs="Arial"/>
              </w:rPr>
            </w:pPr>
            <w:r w:rsidRPr="001E799A">
              <w:rPr>
                <w:rFonts w:cs="Arial"/>
              </w:rPr>
              <w:t xml:space="preserve">Kolokwium ustne: losowanie 2 pytań sprawdzających stopień opanowania przez studentów materiału wykładowego oraz wskazanych pozycji literatury. Oceniana jest odpowiedź na każde pytanie. Ocena końcowa jest wypadkową ocen trzymanych z każdej odpowiedzi. </w:t>
            </w:r>
          </w:p>
          <w:p w14:paraId="01BF58F7" w14:textId="77777777" w:rsidR="00437E17" w:rsidRPr="001E799A" w:rsidRDefault="00437E17" w:rsidP="00D44A56">
            <w:pPr>
              <w:spacing w:after="0"/>
              <w:rPr>
                <w:rFonts w:cs="Arial"/>
              </w:rPr>
            </w:pPr>
            <w:r w:rsidRPr="001E799A">
              <w:rPr>
                <w:rFonts w:cs="Arial"/>
              </w:rPr>
              <w:t xml:space="preserve">Kolokwium pisemne: test otwarty. </w:t>
            </w:r>
          </w:p>
          <w:p w14:paraId="24C4A791" w14:textId="77777777" w:rsidR="00437E17" w:rsidRPr="001E799A" w:rsidRDefault="00437E17" w:rsidP="00D44A56">
            <w:pPr>
              <w:spacing w:after="0"/>
              <w:rPr>
                <w:rFonts w:cs="Arial"/>
              </w:rPr>
            </w:pPr>
            <w:r w:rsidRPr="001E799A">
              <w:rPr>
                <w:rFonts w:cs="Arial"/>
              </w:rPr>
              <w:t>Procentowy zakres ocen z kolokwium:</w:t>
            </w:r>
          </w:p>
          <w:p w14:paraId="275D231F" w14:textId="77777777" w:rsidR="00437E17" w:rsidRPr="001E799A" w:rsidRDefault="00437E17" w:rsidP="00D44A56">
            <w:pPr>
              <w:spacing w:after="0"/>
              <w:rPr>
                <w:rFonts w:cs="Arial"/>
              </w:rPr>
            </w:pPr>
            <w:r w:rsidRPr="001E799A">
              <w:rPr>
                <w:rFonts w:cs="Arial"/>
              </w:rPr>
              <w:t>91 – 100% – bardzo dobry</w:t>
            </w:r>
            <w:r w:rsidRPr="001E799A">
              <w:rPr>
                <w:rFonts w:cs="Arial"/>
              </w:rPr>
              <w:br/>
              <w:t>81 – 90% – dobry plus</w:t>
            </w:r>
            <w:r w:rsidRPr="001E799A">
              <w:rPr>
                <w:rFonts w:cs="Arial"/>
              </w:rPr>
              <w:br/>
              <w:t>71 – 80% – dobry</w:t>
            </w:r>
            <w:r w:rsidRPr="001E799A">
              <w:rPr>
                <w:rFonts w:cs="Arial"/>
              </w:rPr>
              <w:br/>
              <w:t>61 – 70% – dostateczny plus</w:t>
            </w:r>
            <w:r w:rsidRPr="001E799A">
              <w:rPr>
                <w:rFonts w:cs="Arial"/>
              </w:rPr>
              <w:br/>
              <w:t>51 – 60% – dostateczny</w:t>
            </w:r>
            <w:r w:rsidRPr="001E799A">
              <w:rPr>
                <w:rFonts w:cs="Arial"/>
              </w:rPr>
              <w:br/>
              <w:t>50 – 0% – niedostateczny</w:t>
            </w:r>
          </w:p>
        </w:tc>
      </w:tr>
      <w:tr w:rsidR="00437E17" w:rsidRPr="001E799A" w14:paraId="5AE0D8C3" w14:textId="77777777" w:rsidTr="00437E17">
        <w:trPr>
          <w:trHeight w:val="320"/>
        </w:trPr>
        <w:tc>
          <w:tcPr>
            <w:tcW w:w="10629"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4E9F9340" w14:textId="77777777" w:rsidR="00437E17" w:rsidRPr="001E799A" w:rsidRDefault="00437E17" w:rsidP="00D44A56">
            <w:pPr>
              <w:autoSpaceDE w:val="0"/>
              <w:autoSpaceDN w:val="0"/>
              <w:adjustRightInd w:val="0"/>
              <w:spacing w:line="276" w:lineRule="auto"/>
              <w:rPr>
                <w:rFonts w:cs="Arial"/>
                <w:b/>
                <w:color w:val="000000"/>
              </w:rPr>
            </w:pPr>
            <w:r w:rsidRPr="001E799A">
              <w:rPr>
                <w:rFonts w:cs="Arial"/>
                <w:b/>
                <w:color w:val="000000"/>
              </w:rPr>
              <w:t>Bilans punktów ECTS:</w:t>
            </w:r>
          </w:p>
        </w:tc>
      </w:tr>
      <w:tr w:rsidR="00437E17" w:rsidRPr="001E799A" w14:paraId="3C89EAF3" w14:textId="77777777" w:rsidTr="00437E17">
        <w:trPr>
          <w:trHeight w:val="370"/>
        </w:trPr>
        <w:tc>
          <w:tcPr>
            <w:tcW w:w="10629"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7EE89ADC" w14:textId="77777777" w:rsidR="00437E17" w:rsidRPr="001E799A" w:rsidRDefault="00437E17" w:rsidP="00D44A56">
            <w:pPr>
              <w:autoSpaceDE w:val="0"/>
              <w:autoSpaceDN w:val="0"/>
              <w:adjustRightInd w:val="0"/>
              <w:spacing w:line="276" w:lineRule="auto"/>
              <w:rPr>
                <w:rFonts w:cs="Arial"/>
                <w:bCs/>
                <w:color w:val="000000"/>
              </w:rPr>
            </w:pPr>
            <w:r w:rsidRPr="001E799A">
              <w:rPr>
                <w:rFonts w:cs="Arial"/>
                <w:bCs/>
                <w:color w:val="000000"/>
              </w:rPr>
              <w:t>Studia stacjonarne</w:t>
            </w:r>
          </w:p>
        </w:tc>
      </w:tr>
      <w:tr w:rsidR="00437E17" w:rsidRPr="001E799A" w14:paraId="3CFC143D" w14:textId="77777777" w:rsidTr="00437E17">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12073E07" w14:textId="77777777" w:rsidR="00437E17" w:rsidRPr="001E799A" w:rsidRDefault="00437E17" w:rsidP="00D44A56">
            <w:pPr>
              <w:autoSpaceDE w:val="0"/>
              <w:autoSpaceDN w:val="0"/>
              <w:adjustRightInd w:val="0"/>
              <w:spacing w:line="276" w:lineRule="auto"/>
              <w:rPr>
                <w:rFonts w:cs="Arial"/>
                <w:bCs/>
                <w:color w:val="000000"/>
              </w:rPr>
            </w:pPr>
            <w:r w:rsidRPr="001E799A">
              <w:rPr>
                <w:rFonts w:cs="Arial"/>
                <w:bCs/>
                <w:color w:val="000000"/>
              </w:rPr>
              <w:t>Aktywność</w:t>
            </w:r>
          </w:p>
        </w:tc>
        <w:tc>
          <w:tcPr>
            <w:tcW w:w="5413"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3AE34C8A" w14:textId="77777777" w:rsidR="00437E17" w:rsidRPr="001E799A" w:rsidRDefault="00437E17" w:rsidP="00D44A56">
            <w:pPr>
              <w:autoSpaceDE w:val="0"/>
              <w:autoSpaceDN w:val="0"/>
              <w:adjustRightInd w:val="0"/>
              <w:spacing w:line="276" w:lineRule="auto"/>
              <w:rPr>
                <w:rFonts w:cs="Arial"/>
                <w:bCs/>
                <w:color w:val="000000"/>
              </w:rPr>
            </w:pPr>
            <w:r w:rsidRPr="001E799A">
              <w:rPr>
                <w:rFonts w:cs="Arial"/>
                <w:bCs/>
                <w:color w:val="000000"/>
              </w:rPr>
              <w:t>Obciążenie studenta</w:t>
            </w:r>
          </w:p>
        </w:tc>
      </w:tr>
      <w:tr w:rsidR="00437E17" w:rsidRPr="001E799A" w14:paraId="20D5ACE2" w14:textId="77777777" w:rsidTr="00437E17">
        <w:trPr>
          <w:trHeight w:val="33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2DA1344A" w14:textId="77777777" w:rsidR="00437E17" w:rsidRPr="001E799A" w:rsidRDefault="00437E17" w:rsidP="00D44A56">
            <w:pPr>
              <w:spacing w:after="0"/>
              <w:rPr>
                <w:rFonts w:cs="Arial"/>
              </w:rPr>
            </w:pPr>
            <w:r w:rsidRPr="001E799A">
              <w:rPr>
                <w:rFonts w:cs="Arial"/>
              </w:rPr>
              <w:t>Wykłady</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1C5FC357" w14:textId="77777777" w:rsidR="00437E17" w:rsidRPr="001E799A" w:rsidRDefault="00437E17" w:rsidP="00D44A56">
            <w:pPr>
              <w:spacing w:after="0"/>
              <w:rPr>
                <w:rFonts w:cs="Arial"/>
              </w:rPr>
            </w:pPr>
            <w:r w:rsidRPr="001E799A">
              <w:rPr>
                <w:rFonts w:cs="Arial"/>
              </w:rPr>
              <w:t>15</w:t>
            </w:r>
          </w:p>
        </w:tc>
      </w:tr>
      <w:tr w:rsidR="00437E17" w:rsidRPr="001E799A" w14:paraId="23043B21" w14:textId="77777777" w:rsidTr="00437E17">
        <w:trPr>
          <w:trHeight w:val="33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4056307F" w14:textId="77777777" w:rsidR="00437E17" w:rsidRPr="001E799A" w:rsidRDefault="00437E17" w:rsidP="00D44A56">
            <w:pPr>
              <w:spacing w:after="0"/>
              <w:rPr>
                <w:rFonts w:cs="Arial"/>
              </w:rPr>
            </w:pPr>
            <w:r w:rsidRPr="001E799A">
              <w:rPr>
                <w:rFonts w:cs="Arial"/>
              </w:rPr>
              <w:t>Konsultacje</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458F3C2C" w14:textId="77777777" w:rsidR="00437E17" w:rsidRPr="001E799A" w:rsidRDefault="00437E17" w:rsidP="00D44A56">
            <w:pPr>
              <w:spacing w:after="0"/>
              <w:rPr>
                <w:rFonts w:cs="Arial"/>
              </w:rPr>
            </w:pPr>
            <w:r w:rsidRPr="001E799A">
              <w:rPr>
                <w:rFonts w:cs="Arial"/>
              </w:rPr>
              <w:t>22,5</w:t>
            </w:r>
          </w:p>
        </w:tc>
      </w:tr>
      <w:tr w:rsidR="00437E17" w:rsidRPr="001E799A" w14:paraId="37BD017F" w14:textId="77777777" w:rsidTr="00437E17">
        <w:trPr>
          <w:trHeight w:val="33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745D1DFA" w14:textId="77777777" w:rsidR="00437E17" w:rsidRPr="001E799A" w:rsidRDefault="00437E17" w:rsidP="00D44A56">
            <w:pPr>
              <w:spacing w:after="0"/>
              <w:rPr>
                <w:rFonts w:cs="Arial"/>
              </w:rPr>
            </w:pPr>
            <w:r w:rsidRPr="001E799A">
              <w:rPr>
                <w:rFonts w:cs="Arial"/>
              </w:rPr>
              <w:t>Czytanie wskazanych fragmentów literatury i aktów prawnych</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3353FA7B" w14:textId="77777777" w:rsidR="00437E17" w:rsidRPr="001E799A" w:rsidRDefault="00437E17" w:rsidP="00D44A56">
            <w:pPr>
              <w:spacing w:after="0"/>
              <w:rPr>
                <w:rFonts w:cs="Arial"/>
              </w:rPr>
            </w:pPr>
            <w:r w:rsidRPr="001E799A">
              <w:rPr>
                <w:rFonts w:cs="Arial"/>
              </w:rPr>
              <w:t>20</w:t>
            </w:r>
          </w:p>
        </w:tc>
      </w:tr>
      <w:tr w:rsidR="00437E17" w:rsidRPr="001E799A" w14:paraId="0078CC7F" w14:textId="77777777" w:rsidTr="00437E17">
        <w:trPr>
          <w:trHeight w:val="33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68EF438B" w14:textId="77777777" w:rsidR="00437E17" w:rsidRPr="001E799A" w:rsidRDefault="00437E17" w:rsidP="00D44A56">
            <w:pPr>
              <w:spacing w:after="0"/>
              <w:rPr>
                <w:rFonts w:cs="Arial"/>
              </w:rPr>
            </w:pPr>
            <w:r w:rsidRPr="001E799A">
              <w:rPr>
                <w:rFonts w:cs="Arial"/>
              </w:rPr>
              <w:t>Przygotowanie do kolokwium</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3DFF269B" w14:textId="77777777" w:rsidR="00437E17" w:rsidRPr="001E799A" w:rsidRDefault="00437E17" w:rsidP="00D44A56">
            <w:pPr>
              <w:spacing w:after="0"/>
              <w:rPr>
                <w:rFonts w:cs="Arial"/>
              </w:rPr>
            </w:pPr>
            <w:r w:rsidRPr="001E799A">
              <w:rPr>
                <w:rFonts w:cs="Arial"/>
              </w:rPr>
              <w:t>17,5</w:t>
            </w:r>
          </w:p>
        </w:tc>
      </w:tr>
      <w:tr w:rsidR="00437E17" w:rsidRPr="001E799A" w14:paraId="3D62D73F" w14:textId="77777777" w:rsidTr="00437E17">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3549E2DA" w14:textId="77777777" w:rsidR="00437E17" w:rsidRPr="001E799A" w:rsidRDefault="00437E17" w:rsidP="00D44A56">
            <w:pPr>
              <w:keepNext/>
              <w:spacing w:after="0" w:line="276" w:lineRule="auto"/>
              <w:outlineLvl w:val="1"/>
              <w:rPr>
                <w:rFonts w:eastAsia="Times New Roman" w:cs="Arial"/>
              </w:rPr>
            </w:pPr>
            <w:r w:rsidRPr="001E799A">
              <w:rPr>
                <w:rFonts w:eastAsia="Times New Roman" w:cs="Arial"/>
              </w:rPr>
              <w:t>Sumaryczne obciążenie pracą studenta</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6E90A04F" w14:textId="77777777" w:rsidR="00437E17" w:rsidRPr="001E799A" w:rsidRDefault="00437E17" w:rsidP="00D44A56">
            <w:pPr>
              <w:spacing w:after="0"/>
              <w:rPr>
                <w:rFonts w:cs="Arial"/>
              </w:rPr>
            </w:pPr>
            <w:r w:rsidRPr="001E799A">
              <w:rPr>
                <w:rFonts w:cs="Arial"/>
              </w:rPr>
              <w:t>75</w:t>
            </w:r>
          </w:p>
        </w:tc>
      </w:tr>
      <w:tr w:rsidR="00437E17" w:rsidRPr="001E799A" w14:paraId="225CC748" w14:textId="77777777" w:rsidTr="00437E17">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13E85458" w14:textId="77777777" w:rsidR="00437E17" w:rsidRPr="001E799A" w:rsidRDefault="00437E17" w:rsidP="00D44A56">
            <w:pPr>
              <w:keepNext/>
              <w:spacing w:after="0" w:line="276" w:lineRule="auto"/>
              <w:outlineLvl w:val="1"/>
              <w:rPr>
                <w:rFonts w:eastAsia="Times New Roman" w:cs="Arial"/>
              </w:rPr>
            </w:pPr>
            <w:r w:rsidRPr="001E799A">
              <w:rPr>
                <w:rFonts w:eastAsia="Times New Roman" w:cs="Arial"/>
              </w:rPr>
              <w:lastRenderedPageBreak/>
              <w:t>Punkty ECTS za przedmiot</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52F8803F" w14:textId="77777777" w:rsidR="00437E17" w:rsidRPr="001E799A" w:rsidRDefault="00437E17" w:rsidP="00D44A56">
            <w:pPr>
              <w:keepNext/>
              <w:spacing w:after="0" w:line="276" w:lineRule="auto"/>
              <w:outlineLvl w:val="2"/>
              <w:rPr>
                <w:rFonts w:eastAsia="Times New Roman" w:cs="Arial"/>
              </w:rPr>
            </w:pPr>
            <w:r w:rsidRPr="001E799A">
              <w:rPr>
                <w:rFonts w:eastAsia="Times New Roman" w:cs="Arial"/>
              </w:rPr>
              <w:t>3</w:t>
            </w:r>
          </w:p>
        </w:tc>
      </w:tr>
      <w:tr w:rsidR="00437E17" w:rsidRPr="001E799A" w14:paraId="647A03F1" w14:textId="77777777" w:rsidTr="00437E17">
        <w:trPr>
          <w:trHeight w:val="454"/>
        </w:trPr>
        <w:tc>
          <w:tcPr>
            <w:tcW w:w="10629"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5C55D931" w14:textId="77777777" w:rsidR="00437E17" w:rsidRPr="001E799A" w:rsidRDefault="00437E17" w:rsidP="00D44A56">
            <w:pPr>
              <w:autoSpaceDE w:val="0"/>
              <w:autoSpaceDN w:val="0"/>
              <w:adjustRightInd w:val="0"/>
              <w:spacing w:line="276" w:lineRule="auto"/>
              <w:rPr>
                <w:rFonts w:cs="Arial"/>
                <w:bCs/>
              </w:rPr>
            </w:pPr>
            <w:r w:rsidRPr="001E799A">
              <w:rPr>
                <w:rFonts w:cs="Arial"/>
                <w:bCs/>
                <w:color w:val="000000"/>
              </w:rPr>
              <w:t>Studia niestacjonarne</w:t>
            </w:r>
          </w:p>
        </w:tc>
      </w:tr>
      <w:tr w:rsidR="00437E17" w:rsidRPr="001E799A" w14:paraId="54303581" w14:textId="77777777" w:rsidTr="00437E17">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37F617E8" w14:textId="77777777" w:rsidR="00437E17" w:rsidRPr="001E799A" w:rsidRDefault="00437E17" w:rsidP="00D44A56">
            <w:pPr>
              <w:autoSpaceDE w:val="0"/>
              <w:autoSpaceDN w:val="0"/>
              <w:adjustRightInd w:val="0"/>
              <w:spacing w:line="276" w:lineRule="auto"/>
              <w:rPr>
                <w:rFonts w:cs="Arial"/>
                <w:bCs/>
              </w:rPr>
            </w:pPr>
            <w:r w:rsidRPr="001E799A">
              <w:rPr>
                <w:rFonts w:cs="Arial"/>
                <w:bCs/>
                <w:color w:val="000000"/>
              </w:rPr>
              <w:t>Aktywność</w:t>
            </w:r>
          </w:p>
        </w:tc>
        <w:tc>
          <w:tcPr>
            <w:tcW w:w="5413"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76FFF393" w14:textId="77777777" w:rsidR="00437E17" w:rsidRPr="001E799A" w:rsidRDefault="00437E17" w:rsidP="00D44A56">
            <w:pPr>
              <w:autoSpaceDE w:val="0"/>
              <w:autoSpaceDN w:val="0"/>
              <w:adjustRightInd w:val="0"/>
              <w:spacing w:line="276" w:lineRule="auto"/>
              <w:rPr>
                <w:rFonts w:cs="Arial"/>
                <w:bCs/>
              </w:rPr>
            </w:pPr>
            <w:r w:rsidRPr="001E799A">
              <w:rPr>
                <w:rFonts w:cs="Arial"/>
                <w:bCs/>
                <w:color w:val="000000"/>
              </w:rPr>
              <w:t>Obciążenie studenta</w:t>
            </w:r>
          </w:p>
        </w:tc>
      </w:tr>
      <w:tr w:rsidR="00437E17" w:rsidRPr="001E799A" w14:paraId="756BE8B3" w14:textId="77777777" w:rsidTr="00437E17">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58816D4E" w14:textId="77777777" w:rsidR="00437E17" w:rsidRPr="001E799A" w:rsidRDefault="00437E17" w:rsidP="00D44A56">
            <w:pPr>
              <w:spacing w:after="0"/>
              <w:rPr>
                <w:rFonts w:cs="Arial"/>
              </w:rPr>
            </w:pPr>
            <w:r w:rsidRPr="001E799A">
              <w:rPr>
                <w:rFonts w:cs="Arial"/>
              </w:rPr>
              <w:t>Wykłady</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784B2233" w14:textId="77777777" w:rsidR="00437E17" w:rsidRPr="001E799A" w:rsidRDefault="00437E17" w:rsidP="00D44A56">
            <w:pPr>
              <w:spacing w:after="0"/>
              <w:rPr>
                <w:rFonts w:cs="Arial"/>
              </w:rPr>
            </w:pPr>
            <w:r w:rsidRPr="001E799A">
              <w:rPr>
                <w:rFonts w:cs="Arial"/>
              </w:rPr>
              <w:t>10</w:t>
            </w:r>
          </w:p>
        </w:tc>
      </w:tr>
      <w:tr w:rsidR="00437E17" w:rsidRPr="001E799A" w14:paraId="5D117B66" w14:textId="77777777" w:rsidTr="00437E17">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47CB03B4" w14:textId="77777777" w:rsidR="00437E17" w:rsidRPr="001E799A" w:rsidRDefault="00437E17" w:rsidP="00D44A56">
            <w:pPr>
              <w:spacing w:after="0"/>
              <w:rPr>
                <w:rFonts w:cs="Arial"/>
              </w:rPr>
            </w:pPr>
            <w:r w:rsidRPr="001E799A">
              <w:rPr>
                <w:rFonts w:cs="Arial"/>
              </w:rPr>
              <w:t>Konsultacje</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5259E0CA" w14:textId="77777777" w:rsidR="00437E17" w:rsidRPr="001E799A" w:rsidRDefault="00437E17" w:rsidP="00D44A56">
            <w:pPr>
              <w:spacing w:after="0"/>
              <w:rPr>
                <w:rFonts w:cs="Arial"/>
              </w:rPr>
            </w:pPr>
            <w:r w:rsidRPr="001E799A">
              <w:rPr>
                <w:rFonts w:cs="Arial"/>
              </w:rPr>
              <w:t>17,5</w:t>
            </w:r>
          </w:p>
        </w:tc>
      </w:tr>
      <w:tr w:rsidR="00437E17" w:rsidRPr="001E799A" w14:paraId="32B04560" w14:textId="77777777" w:rsidTr="00437E17">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02B7E5FB" w14:textId="77777777" w:rsidR="00437E17" w:rsidRPr="001E799A" w:rsidRDefault="00437E17" w:rsidP="00D44A56">
            <w:pPr>
              <w:spacing w:after="0"/>
              <w:rPr>
                <w:rFonts w:cs="Arial"/>
              </w:rPr>
            </w:pPr>
            <w:r w:rsidRPr="001E799A">
              <w:rPr>
                <w:rFonts w:cs="Arial"/>
              </w:rPr>
              <w:t>Czytanie wskazanych fragmentów literatury i aktów prawnych</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63FE6D34" w14:textId="77777777" w:rsidR="00437E17" w:rsidRPr="001E799A" w:rsidRDefault="00437E17" w:rsidP="00D44A56">
            <w:pPr>
              <w:spacing w:after="0"/>
              <w:rPr>
                <w:rFonts w:cs="Arial"/>
              </w:rPr>
            </w:pPr>
            <w:r w:rsidRPr="001E799A">
              <w:rPr>
                <w:rFonts w:cs="Arial"/>
              </w:rPr>
              <w:t>30</w:t>
            </w:r>
          </w:p>
        </w:tc>
      </w:tr>
      <w:tr w:rsidR="00437E17" w:rsidRPr="001E799A" w14:paraId="37D2795E" w14:textId="77777777" w:rsidTr="00437E17">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2F624A6B" w14:textId="77777777" w:rsidR="00437E17" w:rsidRPr="001E799A" w:rsidRDefault="00437E17" w:rsidP="00D44A56">
            <w:pPr>
              <w:spacing w:after="0"/>
              <w:rPr>
                <w:rFonts w:cs="Arial"/>
              </w:rPr>
            </w:pPr>
            <w:r w:rsidRPr="001E799A">
              <w:rPr>
                <w:rFonts w:cs="Arial"/>
              </w:rPr>
              <w:t>Przygotowanie do kolokwium</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68CDBCD7" w14:textId="77777777" w:rsidR="00437E17" w:rsidRPr="001E799A" w:rsidRDefault="00437E17" w:rsidP="00D44A56">
            <w:pPr>
              <w:spacing w:after="0"/>
              <w:rPr>
                <w:rFonts w:cs="Arial"/>
              </w:rPr>
            </w:pPr>
            <w:r w:rsidRPr="001E799A">
              <w:rPr>
                <w:rFonts w:cs="Arial"/>
              </w:rPr>
              <w:t>22,5</w:t>
            </w:r>
          </w:p>
        </w:tc>
      </w:tr>
      <w:tr w:rsidR="00437E17" w:rsidRPr="001E799A" w14:paraId="443ECB8A" w14:textId="77777777" w:rsidTr="00437E17">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2086EF41" w14:textId="77777777" w:rsidR="00437E17" w:rsidRPr="001E799A" w:rsidRDefault="00437E17" w:rsidP="00D44A56">
            <w:pPr>
              <w:spacing w:after="0"/>
              <w:rPr>
                <w:rFonts w:cs="Arial"/>
              </w:rPr>
            </w:pPr>
            <w:r w:rsidRPr="001E799A">
              <w:rPr>
                <w:rFonts w:cs="Arial"/>
              </w:rPr>
              <w:t>Sumaryczne obciążenie pracą studenta</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73955DDD" w14:textId="77777777" w:rsidR="00437E17" w:rsidRPr="001E799A" w:rsidRDefault="00437E17" w:rsidP="00D44A56">
            <w:pPr>
              <w:spacing w:after="0"/>
              <w:rPr>
                <w:rFonts w:cs="Arial"/>
              </w:rPr>
            </w:pPr>
            <w:r w:rsidRPr="001E799A">
              <w:rPr>
                <w:rFonts w:cs="Arial"/>
              </w:rPr>
              <w:t>75</w:t>
            </w:r>
          </w:p>
        </w:tc>
      </w:tr>
      <w:tr w:rsidR="00437E17" w:rsidRPr="001E799A" w14:paraId="06A46132" w14:textId="77777777" w:rsidTr="00437E17">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38134879" w14:textId="77777777" w:rsidR="00437E17" w:rsidRPr="001E799A" w:rsidRDefault="00437E17" w:rsidP="00D44A56">
            <w:pPr>
              <w:keepNext/>
              <w:spacing w:after="0" w:line="276" w:lineRule="auto"/>
              <w:outlineLvl w:val="1"/>
              <w:rPr>
                <w:rFonts w:eastAsia="Times New Roman" w:cs="Arial"/>
              </w:rPr>
            </w:pPr>
            <w:r w:rsidRPr="001E799A">
              <w:rPr>
                <w:rFonts w:eastAsia="Times New Roman" w:cs="Arial"/>
              </w:rPr>
              <w:t>Punkty ECTS za przedmiot</w:t>
            </w:r>
          </w:p>
        </w:tc>
        <w:tc>
          <w:tcPr>
            <w:tcW w:w="5413" w:type="dxa"/>
            <w:gridSpan w:val="4"/>
            <w:tcBorders>
              <w:top w:val="single" w:sz="6" w:space="0" w:color="auto"/>
              <w:left w:val="single" w:sz="6" w:space="0" w:color="auto"/>
              <w:bottom w:val="single" w:sz="4" w:space="0" w:color="auto"/>
              <w:right w:val="single" w:sz="6" w:space="0" w:color="auto"/>
            </w:tcBorders>
            <w:vAlign w:val="center"/>
            <w:hideMark/>
          </w:tcPr>
          <w:p w14:paraId="56D00D8B" w14:textId="77777777" w:rsidR="00437E17" w:rsidRPr="001E799A" w:rsidRDefault="00437E17" w:rsidP="00D44A56">
            <w:pPr>
              <w:keepNext/>
              <w:spacing w:after="0" w:line="276" w:lineRule="auto"/>
              <w:outlineLvl w:val="2"/>
              <w:rPr>
                <w:rFonts w:eastAsia="Times New Roman" w:cs="Arial"/>
              </w:rPr>
            </w:pPr>
            <w:r w:rsidRPr="001E799A">
              <w:rPr>
                <w:rFonts w:eastAsia="Times New Roman" w:cs="Arial"/>
              </w:rPr>
              <w:t>3</w:t>
            </w:r>
          </w:p>
        </w:tc>
      </w:tr>
    </w:tbl>
    <w:p w14:paraId="0BFC6FA3" w14:textId="77777777" w:rsidR="00437E17" w:rsidRDefault="00437E17" w:rsidP="00C9059E"/>
    <w:tbl>
      <w:tblPr>
        <w:tblW w:w="10632" w:type="dxa"/>
        <w:tblInd w:w="-3" w:type="dxa"/>
        <w:tblLayout w:type="fixed"/>
        <w:tblCellMar>
          <w:left w:w="30" w:type="dxa"/>
          <w:right w:w="30" w:type="dxa"/>
        </w:tblCellMar>
        <w:tblLook w:val="04A0" w:firstRow="1" w:lastRow="0" w:firstColumn="1" w:lastColumn="0" w:noHBand="0" w:noVBand="1"/>
      </w:tblPr>
      <w:tblGrid>
        <w:gridCol w:w="9"/>
        <w:gridCol w:w="1127"/>
        <w:gridCol w:w="40"/>
        <w:gridCol w:w="142"/>
        <w:gridCol w:w="425"/>
        <w:gridCol w:w="567"/>
        <w:gridCol w:w="262"/>
        <w:gridCol w:w="164"/>
        <w:gridCol w:w="141"/>
        <w:gridCol w:w="567"/>
        <w:gridCol w:w="955"/>
        <w:gridCol w:w="829"/>
        <w:gridCol w:w="1478"/>
        <w:gridCol w:w="1258"/>
        <w:gridCol w:w="543"/>
        <w:gridCol w:w="42"/>
        <w:gridCol w:w="2083"/>
      </w:tblGrid>
      <w:tr w:rsidR="001E5E9E" w:rsidRPr="008A50C8" w14:paraId="016FB79A" w14:textId="77777777" w:rsidTr="00E70A8E">
        <w:trPr>
          <w:gridBefore w:val="1"/>
          <w:wBefore w:w="9" w:type="dxa"/>
          <w:trHeight w:val="509"/>
        </w:trPr>
        <w:tc>
          <w:tcPr>
            <w:tcW w:w="10623" w:type="dxa"/>
            <w:gridSpan w:val="16"/>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565E79B3" w14:textId="77777777" w:rsidR="001E5E9E" w:rsidRPr="008A50C8" w:rsidRDefault="001E5E9E" w:rsidP="00D67DF2">
            <w:pPr>
              <w:rPr>
                <w:b/>
                <w:bCs/>
              </w:rPr>
            </w:pPr>
            <w:r w:rsidRPr="008A50C8">
              <w:br w:type="page"/>
            </w:r>
            <w:r w:rsidRPr="008A50C8">
              <w:rPr>
                <w:b/>
                <w:bCs/>
              </w:rPr>
              <w:t>Sylabus przedmiotu / modułu kształcenia</w:t>
            </w:r>
          </w:p>
        </w:tc>
      </w:tr>
      <w:tr w:rsidR="001E5E9E" w:rsidRPr="008A50C8" w14:paraId="223DBB34" w14:textId="77777777" w:rsidTr="00E70A8E">
        <w:trPr>
          <w:gridBefore w:val="1"/>
          <w:wBefore w:w="9" w:type="dxa"/>
          <w:trHeight w:val="454"/>
        </w:trPr>
        <w:tc>
          <w:tcPr>
            <w:tcW w:w="4390" w:type="dxa"/>
            <w:gridSpan w:val="10"/>
            <w:tcBorders>
              <w:top w:val="single" w:sz="6" w:space="0" w:color="auto"/>
              <w:left w:val="single" w:sz="6" w:space="0" w:color="auto"/>
              <w:bottom w:val="nil"/>
              <w:right w:val="single" w:sz="6" w:space="0" w:color="auto"/>
            </w:tcBorders>
            <w:shd w:val="clear" w:color="auto" w:fill="DBE5F1"/>
            <w:vAlign w:val="center"/>
            <w:hideMark/>
          </w:tcPr>
          <w:p w14:paraId="35E32DD1" w14:textId="77777777" w:rsidR="001E5E9E" w:rsidRPr="008A50C8" w:rsidRDefault="001E5E9E" w:rsidP="00D67DF2">
            <w:pPr>
              <w:rPr>
                <w:b/>
              </w:rPr>
            </w:pPr>
            <w:r w:rsidRPr="008A50C8">
              <w:rPr>
                <w:b/>
              </w:rPr>
              <w:t xml:space="preserve">Nazwa przedmiotu/modułu kształcenia: </w:t>
            </w:r>
          </w:p>
        </w:tc>
        <w:tc>
          <w:tcPr>
            <w:tcW w:w="6233" w:type="dxa"/>
            <w:gridSpan w:val="6"/>
            <w:tcBorders>
              <w:top w:val="single" w:sz="6" w:space="0" w:color="auto"/>
              <w:left w:val="single" w:sz="6" w:space="0" w:color="auto"/>
              <w:bottom w:val="nil"/>
              <w:right w:val="single" w:sz="6" w:space="0" w:color="auto"/>
            </w:tcBorders>
            <w:vAlign w:val="center"/>
            <w:hideMark/>
          </w:tcPr>
          <w:p w14:paraId="67617E78" w14:textId="77777777" w:rsidR="001E5E9E" w:rsidRPr="008A50C8" w:rsidRDefault="001E5E9E" w:rsidP="00D67DF2">
            <w:pPr>
              <w:rPr>
                <w:b/>
              </w:rPr>
            </w:pPr>
            <w:r w:rsidRPr="008A50C8">
              <w:rPr>
                <w:b/>
              </w:rPr>
              <w:t xml:space="preserve"> Polityka społeczna i system ubezpieczeń społecznych</w:t>
            </w:r>
          </w:p>
        </w:tc>
      </w:tr>
      <w:tr w:rsidR="001E5E9E" w:rsidRPr="00805EEE" w14:paraId="69B1D2BD" w14:textId="77777777" w:rsidTr="00E70A8E">
        <w:trPr>
          <w:gridBefore w:val="1"/>
          <w:wBefore w:w="9" w:type="dxa"/>
          <w:trHeight w:val="454"/>
        </w:trPr>
        <w:tc>
          <w:tcPr>
            <w:tcW w:w="3435" w:type="dxa"/>
            <w:gridSpan w:val="9"/>
            <w:tcBorders>
              <w:top w:val="single" w:sz="6" w:space="0" w:color="auto"/>
              <w:left w:val="single" w:sz="6" w:space="0" w:color="auto"/>
              <w:bottom w:val="nil"/>
              <w:right w:val="single" w:sz="6" w:space="0" w:color="auto"/>
            </w:tcBorders>
            <w:shd w:val="clear" w:color="auto" w:fill="DBE5F1"/>
            <w:vAlign w:val="center"/>
            <w:hideMark/>
          </w:tcPr>
          <w:p w14:paraId="35438C2A" w14:textId="77777777" w:rsidR="001E5E9E" w:rsidRPr="008A50C8" w:rsidRDefault="001E5E9E" w:rsidP="00D67DF2">
            <w:pPr>
              <w:rPr>
                <w:b/>
              </w:rPr>
            </w:pPr>
            <w:r w:rsidRPr="008A50C8">
              <w:rPr>
                <w:b/>
              </w:rPr>
              <w:t xml:space="preserve">Nazwa w języku angielskim: </w:t>
            </w:r>
          </w:p>
        </w:tc>
        <w:tc>
          <w:tcPr>
            <w:tcW w:w="7188" w:type="dxa"/>
            <w:gridSpan w:val="7"/>
            <w:tcBorders>
              <w:top w:val="single" w:sz="6" w:space="0" w:color="auto"/>
              <w:left w:val="single" w:sz="6" w:space="0" w:color="auto"/>
              <w:bottom w:val="nil"/>
              <w:right w:val="single" w:sz="6" w:space="0" w:color="auto"/>
            </w:tcBorders>
            <w:vAlign w:val="center"/>
            <w:hideMark/>
          </w:tcPr>
          <w:p w14:paraId="7B64EBAA" w14:textId="77777777" w:rsidR="001E5E9E" w:rsidRPr="008A50C8" w:rsidRDefault="001E5E9E" w:rsidP="00D67DF2">
            <w:pPr>
              <w:rPr>
                <w:b/>
                <w:lang w:val="en-US"/>
              </w:rPr>
            </w:pPr>
            <w:r w:rsidRPr="008A50C8">
              <w:rPr>
                <w:b/>
                <w:lang w:val="en-GB"/>
              </w:rPr>
              <w:t xml:space="preserve"> </w:t>
            </w:r>
            <w:r w:rsidRPr="008A50C8">
              <w:rPr>
                <w:b/>
                <w:lang w:val="en-US"/>
              </w:rPr>
              <w:t>Social policy and social security system</w:t>
            </w:r>
          </w:p>
        </w:tc>
      </w:tr>
      <w:tr w:rsidR="001E5E9E" w:rsidRPr="008A50C8" w14:paraId="212AA794" w14:textId="77777777" w:rsidTr="00E70A8E">
        <w:trPr>
          <w:gridBefore w:val="1"/>
          <w:wBefore w:w="9" w:type="dxa"/>
          <w:trHeight w:val="454"/>
        </w:trPr>
        <w:tc>
          <w:tcPr>
            <w:tcW w:w="2301" w:type="dxa"/>
            <w:gridSpan w:val="5"/>
            <w:tcBorders>
              <w:top w:val="single" w:sz="6" w:space="0" w:color="auto"/>
              <w:left w:val="single" w:sz="6" w:space="0" w:color="auto"/>
              <w:bottom w:val="single" w:sz="6" w:space="0" w:color="auto"/>
              <w:right w:val="single" w:sz="6" w:space="0" w:color="auto"/>
            </w:tcBorders>
            <w:shd w:val="clear" w:color="auto" w:fill="DBE5F1"/>
            <w:vAlign w:val="center"/>
            <w:hideMark/>
          </w:tcPr>
          <w:p w14:paraId="65EE91C5" w14:textId="77777777" w:rsidR="001E5E9E" w:rsidRPr="008A50C8" w:rsidRDefault="001E5E9E" w:rsidP="00D67DF2">
            <w:pPr>
              <w:rPr>
                <w:b/>
              </w:rPr>
            </w:pPr>
            <w:r w:rsidRPr="008A50C8">
              <w:rPr>
                <w:b/>
              </w:rPr>
              <w:t xml:space="preserve">Język wykładowy: </w:t>
            </w:r>
          </w:p>
        </w:tc>
        <w:tc>
          <w:tcPr>
            <w:tcW w:w="8322" w:type="dxa"/>
            <w:gridSpan w:val="11"/>
            <w:tcBorders>
              <w:top w:val="single" w:sz="6" w:space="0" w:color="auto"/>
              <w:left w:val="single" w:sz="6" w:space="0" w:color="auto"/>
              <w:bottom w:val="single" w:sz="6" w:space="0" w:color="auto"/>
              <w:right w:val="single" w:sz="6" w:space="0" w:color="auto"/>
            </w:tcBorders>
            <w:vAlign w:val="center"/>
            <w:hideMark/>
          </w:tcPr>
          <w:p w14:paraId="0C5B2F1A" w14:textId="77777777" w:rsidR="001E5E9E" w:rsidRPr="008A50C8" w:rsidRDefault="001E5E9E" w:rsidP="00D67DF2">
            <w:r w:rsidRPr="008A50C8">
              <w:t>Język polski</w:t>
            </w:r>
          </w:p>
        </w:tc>
      </w:tr>
      <w:tr w:rsidR="001E5E9E" w:rsidRPr="008A50C8" w14:paraId="568CCB86" w14:textId="77777777" w:rsidTr="00E70A8E">
        <w:trPr>
          <w:gridBefore w:val="1"/>
          <w:wBefore w:w="9" w:type="dxa"/>
          <w:trHeight w:val="454"/>
        </w:trPr>
        <w:tc>
          <w:tcPr>
            <w:tcW w:w="6697" w:type="dxa"/>
            <w:gridSpan w:val="12"/>
            <w:tcBorders>
              <w:top w:val="single" w:sz="6" w:space="0" w:color="auto"/>
              <w:left w:val="single" w:sz="6" w:space="0" w:color="auto"/>
              <w:bottom w:val="nil"/>
              <w:right w:val="single" w:sz="6" w:space="0" w:color="auto"/>
            </w:tcBorders>
            <w:shd w:val="clear" w:color="auto" w:fill="DBE5F1"/>
            <w:vAlign w:val="center"/>
            <w:hideMark/>
          </w:tcPr>
          <w:p w14:paraId="7C6B95E7" w14:textId="77777777" w:rsidR="001E5E9E" w:rsidRPr="008A50C8" w:rsidRDefault="001E5E9E" w:rsidP="00D67DF2">
            <w:pPr>
              <w:rPr>
                <w:b/>
              </w:rPr>
            </w:pPr>
            <w:r w:rsidRPr="008A50C8">
              <w:rPr>
                <w:b/>
              </w:rPr>
              <w:t xml:space="preserve">Kierunek studiów, dla którego przedmiot jest oferowany: </w:t>
            </w:r>
          </w:p>
        </w:tc>
        <w:tc>
          <w:tcPr>
            <w:tcW w:w="3926" w:type="dxa"/>
            <w:gridSpan w:val="4"/>
            <w:tcBorders>
              <w:top w:val="single" w:sz="6" w:space="0" w:color="auto"/>
              <w:left w:val="single" w:sz="6" w:space="0" w:color="auto"/>
              <w:bottom w:val="nil"/>
              <w:right w:val="single" w:sz="6" w:space="0" w:color="auto"/>
            </w:tcBorders>
            <w:vAlign w:val="center"/>
            <w:hideMark/>
          </w:tcPr>
          <w:p w14:paraId="4662C783" w14:textId="77777777" w:rsidR="001E5E9E" w:rsidRPr="008A50C8" w:rsidRDefault="001E5E9E" w:rsidP="00D67DF2">
            <w:r w:rsidRPr="008A50C8">
              <w:t xml:space="preserve"> Administracja</w:t>
            </w:r>
          </w:p>
        </w:tc>
      </w:tr>
      <w:tr w:rsidR="001E5E9E" w:rsidRPr="008A50C8" w14:paraId="16E2599D" w14:textId="77777777" w:rsidTr="00E70A8E">
        <w:trPr>
          <w:gridBefore w:val="1"/>
          <w:wBefore w:w="9" w:type="dxa"/>
          <w:trHeight w:val="454"/>
        </w:trPr>
        <w:tc>
          <w:tcPr>
            <w:tcW w:w="2727" w:type="dxa"/>
            <w:gridSpan w:val="7"/>
            <w:tcBorders>
              <w:top w:val="single" w:sz="6" w:space="0" w:color="auto"/>
              <w:left w:val="single" w:sz="6" w:space="0" w:color="auto"/>
              <w:bottom w:val="nil"/>
              <w:right w:val="single" w:sz="6" w:space="0" w:color="auto"/>
            </w:tcBorders>
            <w:shd w:val="clear" w:color="auto" w:fill="DBE5F1"/>
            <w:vAlign w:val="center"/>
            <w:hideMark/>
          </w:tcPr>
          <w:p w14:paraId="7268B2D6" w14:textId="77777777" w:rsidR="001E5E9E" w:rsidRPr="008A50C8" w:rsidRDefault="001E5E9E" w:rsidP="00D67DF2">
            <w:pPr>
              <w:rPr>
                <w:b/>
              </w:rPr>
            </w:pPr>
            <w:r w:rsidRPr="008A50C8">
              <w:rPr>
                <w:b/>
              </w:rPr>
              <w:t xml:space="preserve">Jednostka realizująca: </w:t>
            </w:r>
          </w:p>
        </w:tc>
        <w:tc>
          <w:tcPr>
            <w:tcW w:w="7896" w:type="dxa"/>
            <w:gridSpan w:val="9"/>
            <w:tcBorders>
              <w:top w:val="single" w:sz="6" w:space="0" w:color="auto"/>
              <w:left w:val="single" w:sz="6" w:space="0" w:color="auto"/>
              <w:bottom w:val="nil"/>
              <w:right w:val="single" w:sz="6" w:space="0" w:color="auto"/>
            </w:tcBorders>
            <w:vAlign w:val="center"/>
            <w:hideMark/>
          </w:tcPr>
          <w:p w14:paraId="35A1AFCF" w14:textId="77777777" w:rsidR="001E5E9E" w:rsidRPr="008A50C8" w:rsidRDefault="001E5E9E" w:rsidP="00D67DF2">
            <w:pPr>
              <w:rPr>
                <w:b/>
              </w:rPr>
            </w:pPr>
            <w:r w:rsidRPr="008A50C8">
              <w:t xml:space="preserve"> Wydział Nauk Społecznych</w:t>
            </w:r>
          </w:p>
        </w:tc>
      </w:tr>
      <w:tr w:rsidR="001E5E9E" w:rsidRPr="008A50C8" w14:paraId="74C123B1" w14:textId="77777777" w:rsidTr="00E70A8E">
        <w:trPr>
          <w:gridBefore w:val="1"/>
          <w:wBefore w:w="9" w:type="dxa"/>
          <w:trHeight w:val="454"/>
        </w:trPr>
        <w:tc>
          <w:tcPr>
            <w:tcW w:w="7955" w:type="dxa"/>
            <w:gridSpan w:val="13"/>
            <w:tcBorders>
              <w:top w:val="single" w:sz="6" w:space="0" w:color="auto"/>
              <w:left w:val="single" w:sz="6" w:space="0" w:color="auto"/>
              <w:bottom w:val="nil"/>
              <w:right w:val="single" w:sz="6" w:space="0" w:color="auto"/>
            </w:tcBorders>
            <w:shd w:val="clear" w:color="auto" w:fill="DBE5F1"/>
            <w:vAlign w:val="center"/>
            <w:hideMark/>
          </w:tcPr>
          <w:p w14:paraId="0494A578" w14:textId="77777777" w:rsidR="001E5E9E" w:rsidRPr="008A50C8" w:rsidRDefault="001E5E9E" w:rsidP="00D67DF2">
            <w:pPr>
              <w:rPr>
                <w:b/>
              </w:rPr>
            </w:pPr>
            <w:r w:rsidRPr="008A50C8">
              <w:rPr>
                <w:b/>
              </w:rPr>
              <w:t xml:space="preserve">Rodzaj przedmiotu/modułu kształcenia (obowiązkowy/fakultatywny): </w:t>
            </w:r>
          </w:p>
        </w:tc>
        <w:tc>
          <w:tcPr>
            <w:tcW w:w="2668" w:type="dxa"/>
            <w:gridSpan w:val="3"/>
            <w:tcBorders>
              <w:top w:val="single" w:sz="6" w:space="0" w:color="auto"/>
              <w:left w:val="single" w:sz="6" w:space="0" w:color="auto"/>
              <w:bottom w:val="nil"/>
              <w:right w:val="single" w:sz="6" w:space="0" w:color="auto"/>
            </w:tcBorders>
            <w:vAlign w:val="center"/>
            <w:hideMark/>
          </w:tcPr>
          <w:p w14:paraId="559CA05E" w14:textId="77777777" w:rsidR="001E5E9E" w:rsidRPr="008A50C8" w:rsidRDefault="001E5E9E" w:rsidP="00D67DF2">
            <w:r w:rsidRPr="008A50C8">
              <w:t xml:space="preserve"> Obowiązkowy</w:t>
            </w:r>
          </w:p>
        </w:tc>
      </w:tr>
      <w:tr w:rsidR="001E5E9E" w:rsidRPr="008A50C8" w14:paraId="5F6078BD" w14:textId="77777777" w:rsidTr="00E70A8E">
        <w:trPr>
          <w:gridBefore w:val="1"/>
          <w:wBefore w:w="9" w:type="dxa"/>
          <w:trHeight w:val="454"/>
        </w:trPr>
        <w:tc>
          <w:tcPr>
            <w:tcW w:w="7955" w:type="dxa"/>
            <w:gridSpan w:val="13"/>
            <w:tcBorders>
              <w:top w:val="single" w:sz="6" w:space="0" w:color="auto"/>
              <w:left w:val="single" w:sz="6" w:space="0" w:color="auto"/>
              <w:bottom w:val="nil"/>
              <w:right w:val="single" w:sz="6" w:space="0" w:color="auto"/>
            </w:tcBorders>
            <w:shd w:val="clear" w:color="auto" w:fill="DBE5F1"/>
            <w:vAlign w:val="center"/>
            <w:hideMark/>
          </w:tcPr>
          <w:p w14:paraId="30832C92" w14:textId="77777777" w:rsidR="001E5E9E" w:rsidRPr="008A50C8" w:rsidRDefault="001E5E9E" w:rsidP="00D67DF2">
            <w:pPr>
              <w:rPr>
                <w:b/>
              </w:rPr>
            </w:pPr>
            <w:r w:rsidRPr="008A50C8">
              <w:rPr>
                <w:b/>
              </w:rPr>
              <w:t xml:space="preserve">Poziom modułu kształcenia (np. pierwszego lub drugiego stopnia): </w:t>
            </w:r>
          </w:p>
        </w:tc>
        <w:tc>
          <w:tcPr>
            <w:tcW w:w="2668" w:type="dxa"/>
            <w:gridSpan w:val="3"/>
            <w:tcBorders>
              <w:top w:val="single" w:sz="6" w:space="0" w:color="auto"/>
              <w:left w:val="single" w:sz="6" w:space="0" w:color="auto"/>
              <w:bottom w:val="nil"/>
              <w:right w:val="single" w:sz="6" w:space="0" w:color="auto"/>
            </w:tcBorders>
            <w:vAlign w:val="center"/>
            <w:hideMark/>
          </w:tcPr>
          <w:p w14:paraId="3351ACD7" w14:textId="77777777" w:rsidR="001E5E9E" w:rsidRPr="008A50C8" w:rsidRDefault="001E5E9E" w:rsidP="00D67DF2">
            <w:r w:rsidRPr="008A50C8">
              <w:t xml:space="preserve"> drugiego stopnia</w:t>
            </w:r>
          </w:p>
        </w:tc>
      </w:tr>
      <w:tr w:rsidR="001E5E9E" w:rsidRPr="008A50C8" w14:paraId="530E67F1" w14:textId="77777777" w:rsidTr="00E70A8E">
        <w:trPr>
          <w:gridBefore w:val="1"/>
          <w:wBefore w:w="9" w:type="dxa"/>
          <w:trHeight w:val="454"/>
        </w:trPr>
        <w:tc>
          <w:tcPr>
            <w:tcW w:w="1734" w:type="dxa"/>
            <w:gridSpan w:val="4"/>
            <w:tcBorders>
              <w:top w:val="single" w:sz="6" w:space="0" w:color="auto"/>
              <w:left w:val="single" w:sz="6" w:space="0" w:color="auto"/>
              <w:bottom w:val="nil"/>
              <w:right w:val="single" w:sz="6" w:space="0" w:color="auto"/>
            </w:tcBorders>
            <w:shd w:val="clear" w:color="auto" w:fill="DBE5F1"/>
            <w:vAlign w:val="center"/>
            <w:hideMark/>
          </w:tcPr>
          <w:p w14:paraId="1304D330" w14:textId="77777777" w:rsidR="001E5E9E" w:rsidRPr="008A50C8" w:rsidRDefault="001E5E9E" w:rsidP="00D67DF2">
            <w:pPr>
              <w:rPr>
                <w:b/>
              </w:rPr>
            </w:pPr>
            <w:r w:rsidRPr="008A50C8">
              <w:rPr>
                <w:b/>
              </w:rPr>
              <w:t xml:space="preserve">Rok studiów: </w:t>
            </w:r>
          </w:p>
        </w:tc>
        <w:tc>
          <w:tcPr>
            <w:tcW w:w="8889" w:type="dxa"/>
            <w:gridSpan w:val="12"/>
            <w:tcBorders>
              <w:top w:val="single" w:sz="6" w:space="0" w:color="auto"/>
              <w:left w:val="single" w:sz="6" w:space="0" w:color="auto"/>
              <w:bottom w:val="nil"/>
              <w:right w:val="single" w:sz="6" w:space="0" w:color="auto"/>
            </w:tcBorders>
            <w:vAlign w:val="center"/>
            <w:hideMark/>
          </w:tcPr>
          <w:p w14:paraId="3B269AD3" w14:textId="77777777" w:rsidR="001E5E9E" w:rsidRPr="008A50C8" w:rsidRDefault="001E5E9E" w:rsidP="00D67DF2">
            <w:r w:rsidRPr="008A50C8">
              <w:t xml:space="preserve"> I</w:t>
            </w:r>
          </w:p>
        </w:tc>
      </w:tr>
      <w:tr w:rsidR="001E5E9E" w:rsidRPr="008A50C8" w14:paraId="765F192A" w14:textId="77777777" w:rsidTr="00E70A8E">
        <w:trPr>
          <w:gridBefore w:val="1"/>
          <w:wBefore w:w="9" w:type="dxa"/>
          <w:trHeight w:val="454"/>
        </w:trPr>
        <w:tc>
          <w:tcPr>
            <w:tcW w:w="1309" w:type="dxa"/>
            <w:gridSpan w:val="3"/>
            <w:tcBorders>
              <w:top w:val="single" w:sz="6" w:space="0" w:color="auto"/>
              <w:left w:val="single" w:sz="6" w:space="0" w:color="auto"/>
              <w:bottom w:val="nil"/>
              <w:right w:val="single" w:sz="6" w:space="0" w:color="auto"/>
            </w:tcBorders>
            <w:shd w:val="clear" w:color="auto" w:fill="DBE5F1"/>
            <w:vAlign w:val="center"/>
            <w:hideMark/>
          </w:tcPr>
          <w:p w14:paraId="6AB679D7" w14:textId="77777777" w:rsidR="001E5E9E" w:rsidRPr="008A50C8" w:rsidRDefault="001E5E9E" w:rsidP="00D67DF2">
            <w:pPr>
              <w:rPr>
                <w:b/>
              </w:rPr>
            </w:pPr>
            <w:r w:rsidRPr="008A50C8">
              <w:rPr>
                <w:b/>
              </w:rPr>
              <w:t xml:space="preserve">Semestr: </w:t>
            </w:r>
          </w:p>
        </w:tc>
        <w:tc>
          <w:tcPr>
            <w:tcW w:w="9314" w:type="dxa"/>
            <w:gridSpan w:val="13"/>
            <w:tcBorders>
              <w:top w:val="single" w:sz="6" w:space="0" w:color="auto"/>
              <w:left w:val="single" w:sz="6" w:space="0" w:color="auto"/>
              <w:bottom w:val="nil"/>
              <w:right w:val="single" w:sz="6" w:space="0" w:color="auto"/>
            </w:tcBorders>
            <w:vAlign w:val="center"/>
            <w:hideMark/>
          </w:tcPr>
          <w:p w14:paraId="756D1F85" w14:textId="77777777" w:rsidR="001E5E9E" w:rsidRPr="008A50C8" w:rsidRDefault="001E5E9E" w:rsidP="00D67DF2">
            <w:r w:rsidRPr="008A50C8">
              <w:t xml:space="preserve"> 2</w:t>
            </w:r>
          </w:p>
        </w:tc>
      </w:tr>
      <w:tr w:rsidR="001E5E9E" w:rsidRPr="008A50C8" w14:paraId="3E05FCF3" w14:textId="77777777" w:rsidTr="00E70A8E">
        <w:trPr>
          <w:gridBefore w:val="1"/>
          <w:wBefore w:w="9" w:type="dxa"/>
          <w:trHeight w:val="454"/>
        </w:trPr>
        <w:tc>
          <w:tcPr>
            <w:tcW w:w="2868" w:type="dxa"/>
            <w:gridSpan w:val="8"/>
            <w:tcBorders>
              <w:top w:val="single" w:sz="6" w:space="0" w:color="auto"/>
              <w:left w:val="single" w:sz="6" w:space="0" w:color="auto"/>
              <w:bottom w:val="nil"/>
              <w:right w:val="single" w:sz="6" w:space="0" w:color="auto"/>
            </w:tcBorders>
            <w:shd w:val="clear" w:color="auto" w:fill="DBE5F1"/>
            <w:vAlign w:val="center"/>
            <w:hideMark/>
          </w:tcPr>
          <w:p w14:paraId="3955572B" w14:textId="77777777" w:rsidR="001E5E9E" w:rsidRPr="008A50C8" w:rsidRDefault="001E5E9E" w:rsidP="00D67DF2">
            <w:pPr>
              <w:rPr>
                <w:b/>
              </w:rPr>
            </w:pPr>
            <w:r w:rsidRPr="008A50C8">
              <w:rPr>
                <w:b/>
              </w:rPr>
              <w:t xml:space="preserve">Liczba punktów ECTS: </w:t>
            </w:r>
          </w:p>
        </w:tc>
        <w:tc>
          <w:tcPr>
            <w:tcW w:w="7755" w:type="dxa"/>
            <w:gridSpan w:val="8"/>
            <w:tcBorders>
              <w:top w:val="single" w:sz="6" w:space="0" w:color="auto"/>
              <w:left w:val="single" w:sz="6" w:space="0" w:color="auto"/>
              <w:bottom w:val="nil"/>
              <w:right w:val="single" w:sz="6" w:space="0" w:color="auto"/>
            </w:tcBorders>
            <w:vAlign w:val="center"/>
            <w:hideMark/>
          </w:tcPr>
          <w:p w14:paraId="19FDF0A7" w14:textId="77777777" w:rsidR="001E5E9E" w:rsidRPr="008A50C8" w:rsidRDefault="001E5E9E" w:rsidP="00D67DF2">
            <w:r w:rsidRPr="008A50C8">
              <w:t>5</w:t>
            </w:r>
          </w:p>
        </w:tc>
      </w:tr>
      <w:tr w:rsidR="001E5E9E" w:rsidRPr="008A50C8" w14:paraId="1F895938" w14:textId="77777777" w:rsidTr="00E70A8E">
        <w:trPr>
          <w:gridBefore w:val="1"/>
          <w:wBefore w:w="9" w:type="dxa"/>
          <w:trHeight w:val="454"/>
        </w:trPr>
        <w:tc>
          <w:tcPr>
            <w:tcW w:w="5219" w:type="dxa"/>
            <w:gridSpan w:val="11"/>
            <w:tcBorders>
              <w:top w:val="single" w:sz="6" w:space="0" w:color="auto"/>
              <w:left w:val="single" w:sz="6" w:space="0" w:color="auto"/>
              <w:bottom w:val="nil"/>
              <w:right w:val="single" w:sz="6" w:space="0" w:color="auto"/>
            </w:tcBorders>
            <w:shd w:val="clear" w:color="auto" w:fill="DBE5F1"/>
            <w:vAlign w:val="center"/>
            <w:hideMark/>
          </w:tcPr>
          <w:p w14:paraId="06C5DEA8" w14:textId="77777777" w:rsidR="001E5E9E" w:rsidRPr="008A50C8" w:rsidRDefault="001E5E9E" w:rsidP="00D67DF2">
            <w:pPr>
              <w:rPr>
                <w:b/>
              </w:rPr>
            </w:pPr>
            <w:r w:rsidRPr="008A50C8">
              <w:rPr>
                <w:b/>
              </w:rPr>
              <w:t xml:space="preserve">Imię i nazwisko koordynatora przedmiotu: </w:t>
            </w:r>
          </w:p>
        </w:tc>
        <w:tc>
          <w:tcPr>
            <w:tcW w:w="5404" w:type="dxa"/>
            <w:gridSpan w:val="5"/>
            <w:tcBorders>
              <w:top w:val="single" w:sz="6" w:space="0" w:color="auto"/>
              <w:left w:val="single" w:sz="6" w:space="0" w:color="auto"/>
              <w:bottom w:val="nil"/>
              <w:right w:val="single" w:sz="6" w:space="0" w:color="auto"/>
            </w:tcBorders>
            <w:vAlign w:val="center"/>
            <w:hideMark/>
          </w:tcPr>
          <w:p w14:paraId="6FFB877A" w14:textId="668803E5" w:rsidR="001E5E9E" w:rsidRPr="008A50C8" w:rsidRDefault="00E70A8E" w:rsidP="00D67DF2">
            <w:r>
              <w:t xml:space="preserve">Vacat </w:t>
            </w:r>
          </w:p>
        </w:tc>
      </w:tr>
      <w:tr w:rsidR="001E5E9E" w:rsidRPr="008A50C8" w14:paraId="457CC6AB" w14:textId="77777777" w:rsidTr="00E70A8E">
        <w:trPr>
          <w:gridBefore w:val="1"/>
          <w:wBefore w:w="9" w:type="dxa"/>
          <w:trHeight w:val="454"/>
        </w:trPr>
        <w:tc>
          <w:tcPr>
            <w:tcW w:w="5219" w:type="dxa"/>
            <w:gridSpan w:val="11"/>
            <w:tcBorders>
              <w:top w:val="single" w:sz="6" w:space="0" w:color="auto"/>
              <w:left w:val="single" w:sz="6" w:space="0" w:color="auto"/>
              <w:bottom w:val="nil"/>
              <w:right w:val="single" w:sz="6" w:space="0" w:color="auto"/>
            </w:tcBorders>
            <w:shd w:val="clear" w:color="auto" w:fill="DBE5F1"/>
            <w:vAlign w:val="center"/>
            <w:hideMark/>
          </w:tcPr>
          <w:p w14:paraId="73308398" w14:textId="77777777" w:rsidR="001E5E9E" w:rsidRPr="008A50C8" w:rsidRDefault="001E5E9E" w:rsidP="00D67DF2">
            <w:pPr>
              <w:rPr>
                <w:b/>
              </w:rPr>
            </w:pPr>
            <w:r w:rsidRPr="008A50C8">
              <w:rPr>
                <w:b/>
              </w:rPr>
              <w:t>Imię i nazwisko prowadzących zajęcia:</w:t>
            </w:r>
          </w:p>
        </w:tc>
        <w:tc>
          <w:tcPr>
            <w:tcW w:w="5404" w:type="dxa"/>
            <w:gridSpan w:val="5"/>
            <w:tcBorders>
              <w:top w:val="single" w:sz="6" w:space="0" w:color="auto"/>
              <w:left w:val="single" w:sz="6" w:space="0" w:color="auto"/>
              <w:bottom w:val="nil"/>
              <w:right w:val="single" w:sz="6" w:space="0" w:color="auto"/>
            </w:tcBorders>
            <w:vAlign w:val="center"/>
            <w:hideMark/>
          </w:tcPr>
          <w:p w14:paraId="27355EA6" w14:textId="69F495FE" w:rsidR="001E5E9E" w:rsidRPr="008A50C8" w:rsidRDefault="00E70A8E" w:rsidP="00D67DF2">
            <w:r>
              <w:t>Vacat</w:t>
            </w:r>
          </w:p>
        </w:tc>
      </w:tr>
      <w:tr w:rsidR="001E5E9E" w:rsidRPr="008A50C8" w14:paraId="59DEFF62" w14:textId="77777777" w:rsidTr="00E70A8E">
        <w:trPr>
          <w:gridBefore w:val="1"/>
          <w:wBefore w:w="9" w:type="dxa"/>
          <w:trHeight w:val="454"/>
        </w:trPr>
        <w:tc>
          <w:tcPr>
            <w:tcW w:w="5219" w:type="dxa"/>
            <w:gridSpan w:val="11"/>
            <w:tcBorders>
              <w:top w:val="single" w:sz="6" w:space="0" w:color="auto"/>
              <w:left w:val="single" w:sz="6" w:space="0" w:color="auto"/>
              <w:bottom w:val="nil"/>
              <w:right w:val="single" w:sz="6" w:space="0" w:color="auto"/>
            </w:tcBorders>
            <w:shd w:val="clear" w:color="auto" w:fill="DBE5F1"/>
            <w:vAlign w:val="center"/>
            <w:hideMark/>
          </w:tcPr>
          <w:p w14:paraId="5EDE6915" w14:textId="77777777" w:rsidR="001E5E9E" w:rsidRPr="008A50C8" w:rsidRDefault="001E5E9E" w:rsidP="00D67DF2">
            <w:pPr>
              <w:rPr>
                <w:b/>
              </w:rPr>
            </w:pPr>
            <w:r w:rsidRPr="008A50C8">
              <w:rPr>
                <w:b/>
              </w:rPr>
              <w:t>Założenia i cele przedmiotu:</w:t>
            </w:r>
          </w:p>
        </w:tc>
        <w:tc>
          <w:tcPr>
            <w:tcW w:w="5404" w:type="dxa"/>
            <w:gridSpan w:val="5"/>
            <w:tcBorders>
              <w:top w:val="single" w:sz="6" w:space="0" w:color="auto"/>
              <w:left w:val="single" w:sz="6" w:space="0" w:color="auto"/>
              <w:bottom w:val="nil"/>
              <w:right w:val="single" w:sz="6" w:space="0" w:color="auto"/>
            </w:tcBorders>
            <w:vAlign w:val="center"/>
            <w:hideMark/>
          </w:tcPr>
          <w:p w14:paraId="1572381A" w14:textId="77777777" w:rsidR="001E5E9E" w:rsidRPr="008A50C8" w:rsidRDefault="001E5E9E" w:rsidP="00D67DF2">
            <w:r>
              <w:t>Celem przedmiotu jest zrozumienie rozwoju polityki społecznej od ubezpieczeń w miejscu pracy do polityk publicznych a także n</w:t>
            </w:r>
            <w:r w:rsidRPr="008A50C8">
              <w:t>abycie przez studentów wiedzy dotyczącej systemu ubezpieczeń społecznych obowiązującego w Polsce oraz umiejętności interpretowania przepisów i ich praktycznego wykorzystania.</w:t>
            </w:r>
          </w:p>
        </w:tc>
      </w:tr>
      <w:tr w:rsidR="001E5E9E" w:rsidRPr="008A50C8" w14:paraId="650851A9" w14:textId="77777777" w:rsidTr="00E70A8E">
        <w:trPr>
          <w:gridBefore w:val="1"/>
          <w:wBefore w:w="9" w:type="dxa"/>
          <w:trHeight w:val="454"/>
        </w:trPr>
        <w:tc>
          <w:tcPr>
            <w:tcW w:w="1167" w:type="dxa"/>
            <w:gridSpan w:val="2"/>
            <w:tcBorders>
              <w:top w:val="single" w:sz="4" w:space="0" w:color="auto"/>
              <w:left w:val="single" w:sz="4" w:space="0" w:color="auto"/>
              <w:bottom w:val="single" w:sz="4" w:space="0" w:color="auto"/>
              <w:right w:val="single" w:sz="6" w:space="0" w:color="auto"/>
            </w:tcBorders>
            <w:shd w:val="clear" w:color="auto" w:fill="DBE5F1"/>
            <w:vAlign w:val="center"/>
            <w:hideMark/>
          </w:tcPr>
          <w:p w14:paraId="5AF82672" w14:textId="77777777" w:rsidR="001E5E9E" w:rsidRPr="008A50C8" w:rsidRDefault="001E5E9E" w:rsidP="00D67DF2">
            <w:pPr>
              <w:rPr>
                <w:b/>
              </w:rPr>
            </w:pPr>
            <w:r w:rsidRPr="008A50C8">
              <w:rPr>
                <w:b/>
              </w:rPr>
              <w:t>Symbol efektu</w:t>
            </w:r>
          </w:p>
        </w:tc>
        <w:tc>
          <w:tcPr>
            <w:tcW w:w="7373" w:type="dxa"/>
            <w:gridSpan w:val="13"/>
            <w:tcBorders>
              <w:top w:val="single" w:sz="4" w:space="0" w:color="auto"/>
              <w:left w:val="single" w:sz="4" w:space="0" w:color="auto"/>
              <w:bottom w:val="single" w:sz="4" w:space="0" w:color="auto"/>
              <w:right w:val="single" w:sz="6" w:space="0" w:color="auto"/>
            </w:tcBorders>
            <w:shd w:val="clear" w:color="auto" w:fill="DBE5F1"/>
            <w:vAlign w:val="center"/>
            <w:hideMark/>
          </w:tcPr>
          <w:p w14:paraId="7CE7C711" w14:textId="77777777" w:rsidR="001E5E9E" w:rsidRPr="008A50C8" w:rsidRDefault="001E5E9E" w:rsidP="00D67DF2">
            <w:pPr>
              <w:rPr>
                <w:b/>
              </w:rPr>
            </w:pPr>
            <w:r w:rsidRPr="008A50C8">
              <w:rPr>
                <w:b/>
              </w:rPr>
              <w:t>Efekt uczenia się: WIEDZA</w:t>
            </w:r>
          </w:p>
        </w:tc>
        <w:tc>
          <w:tcPr>
            <w:tcW w:w="2083"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62CCC757" w14:textId="77777777" w:rsidR="001E5E9E" w:rsidRPr="008A50C8" w:rsidRDefault="001E5E9E" w:rsidP="00D67DF2">
            <w:pPr>
              <w:rPr>
                <w:b/>
              </w:rPr>
            </w:pPr>
            <w:r w:rsidRPr="008A50C8">
              <w:rPr>
                <w:b/>
              </w:rPr>
              <w:t>Symbol efektu kierunkowego</w:t>
            </w:r>
          </w:p>
        </w:tc>
      </w:tr>
      <w:tr w:rsidR="001E5E9E" w:rsidRPr="008A50C8" w14:paraId="493D7F32" w14:textId="77777777" w:rsidTr="00E70A8E">
        <w:trPr>
          <w:trHeight w:val="290"/>
        </w:trPr>
        <w:tc>
          <w:tcPr>
            <w:tcW w:w="1136" w:type="dxa"/>
            <w:gridSpan w:val="2"/>
            <w:tcBorders>
              <w:top w:val="single" w:sz="4" w:space="0" w:color="auto"/>
              <w:left w:val="single" w:sz="6" w:space="0" w:color="auto"/>
              <w:bottom w:val="single" w:sz="2" w:space="0" w:color="000000"/>
              <w:right w:val="single" w:sz="6" w:space="0" w:color="auto"/>
            </w:tcBorders>
            <w:vAlign w:val="center"/>
            <w:hideMark/>
          </w:tcPr>
          <w:p w14:paraId="0B31A04E" w14:textId="77777777" w:rsidR="001E5E9E" w:rsidRPr="008A50C8" w:rsidRDefault="001E5E9E" w:rsidP="00D67DF2">
            <w:r w:rsidRPr="008A50C8">
              <w:lastRenderedPageBreak/>
              <w:t>W_01</w:t>
            </w:r>
          </w:p>
        </w:tc>
        <w:tc>
          <w:tcPr>
            <w:tcW w:w="7371" w:type="dxa"/>
            <w:gridSpan w:val="13"/>
            <w:tcBorders>
              <w:top w:val="single" w:sz="2" w:space="0" w:color="000000"/>
              <w:left w:val="single" w:sz="6" w:space="0" w:color="auto"/>
              <w:bottom w:val="single" w:sz="2" w:space="0" w:color="000000"/>
              <w:right w:val="single" w:sz="6" w:space="0" w:color="auto"/>
            </w:tcBorders>
            <w:hideMark/>
          </w:tcPr>
          <w:p w14:paraId="09DF96FF" w14:textId="77777777" w:rsidR="001E5E9E" w:rsidRPr="008A50C8" w:rsidRDefault="001E5E9E" w:rsidP="00D67DF2">
            <w:r w:rsidRPr="008A50C8">
              <w:t>Ma pogłębioną wiedzę o zasadach i instytucjach systemu ubezpieczeń społecznych oraz uwarunkowaniach historycznych i społecznych warunkujących rozwój tego systemu.</w:t>
            </w:r>
          </w:p>
        </w:tc>
        <w:tc>
          <w:tcPr>
            <w:tcW w:w="2125" w:type="dxa"/>
            <w:gridSpan w:val="2"/>
            <w:tcBorders>
              <w:top w:val="single" w:sz="2" w:space="0" w:color="000000"/>
              <w:left w:val="single" w:sz="6" w:space="0" w:color="auto"/>
              <w:bottom w:val="single" w:sz="2" w:space="0" w:color="000000"/>
              <w:right w:val="single" w:sz="6" w:space="0" w:color="auto"/>
            </w:tcBorders>
            <w:vAlign w:val="center"/>
            <w:hideMark/>
          </w:tcPr>
          <w:p w14:paraId="61B07320" w14:textId="77777777" w:rsidR="001E5E9E" w:rsidRPr="008A50C8" w:rsidRDefault="001E5E9E" w:rsidP="00D67DF2">
            <w:r w:rsidRPr="008A50C8">
              <w:t>K_W 02</w:t>
            </w:r>
          </w:p>
        </w:tc>
      </w:tr>
      <w:tr w:rsidR="001E5E9E" w:rsidRPr="008A50C8" w14:paraId="0D900F1A" w14:textId="77777777" w:rsidTr="00E70A8E">
        <w:trPr>
          <w:trHeight w:val="290"/>
        </w:trPr>
        <w:tc>
          <w:tcPr>
            <w:tcW w:w="1136" w:type="dxa"/>
            <w:gridSpan w:val="2"/>
            <w:tcBorders>
              <w:top w:val="single" w:sz="2" w:space="0" w:color="000000"/>
              <w:left w:val="single" w:sz="6" w:space="0" w:color="auto"/>
              <w:bottom w:val="single" w:sz="2" w:space="0" w:color="000000"/>
              <w:right w:val="single" w:sz="6" w:space="0" w:color="auto"/>
            </w:tcBorders>
            <w:vAlign w:val="center"/>
            <w:hideMark/>
          </w:tcPr>
          <w:p w14:paraId="57458292" w14:textId="77777777" w:rsidR="001E5E9E" w:rsidRPr="008A50C8" w:rsidRDefault="001E5E9E" w:rsidP="00D67DF2">
            <w:r w:rsidRPr="008A50C8">
              <w:t>W_02</w:t>
            </w:r>
          </w:p>
        </w:tc>
        <w:tc>
          <w:tcPr>
            <w:tcW w:w="7371" w:type="dxa"/>
            <w:gridSpan w:val="13"/>
            <w:tcBorders>
              <w:top w:val="single" w:sz="2" w:space="0" w:color="000000"/>
              <w:left w:val="single" w:sz="6" w:space="0" w:color="auto"/>
              <w:bottom w:val="single" w:sz="2" w:space="0" w:color="000000"/>
              <w:right w:val="single" w:sz="6" w:space="0" w:color="auto"/>
            </w:tcBorders>
            <w:hideMark/>
          </w:tcPr>
          <w:p w14:paraId="20AEF9FA" w14:textId="77777777" w:rsidR="001E5E9E" w:rsidRPr="008A50C8" w:rsidRDefault="001E5E9E" w:rsidP="00D67DF2">
            <w:r w:rsidRPr="008A50C8">
              <w:t>Ma poszerzoną wiedzę o strukturach i instytucjach społecznych oraz rodzajach więzi społecznych.</w:t>
            </w:r>
          </w:p>
        </w:tc>
        <w:tc>
          <w:tcPr>
            <w:tcW w:w="2125" w:type="dxa"/>
            <w:gridSpan w:val="2"/>
            <w:tcBorders>
              <w:top w:val="single" w:sz="2" w:space="0" w:color="000000"/>
              <w:left w:val="single" w:sz="6" w:space="0" w:color="auto"/>
              <w:bottom w:val="single" w:sz="2" w:space="0" w:color="000000"/>
              <w:right w:val="single" w:sz="6" w:space="0" w:color="auto"/>
            </w:tcBorders>
            <w:vAlign w:val="center"/>
            <w:hideMark/>
          </w:tcPr>
          <w:p w14:paraId="73B8A49D" w14:textId="77777777" w:rsidR="001E5E9E" w:rsidRPr="008A50C8" w:rsidRDefault="001E5E9E" w:rsidP="00D67DF2">
            <w:r w:rsidRPr="008A50C8">
              <w:t>K_W 03</w:t>
            </w:r>
          </w:p>
        </w:tc>
      </w:tr>
      <w:tr w:rsidR="001E5E9E" w:rsidRPr="008A50C8" w14:paraId="3D941CED" w14:textId="77777777" w:rsidTr="00E70A8E">
        <w:trPr>
          <w:trHeight w:val="290"/>
        </w:trPr>
        <w:tc>
          <w:tcPr>
            <w:tcW w:w="1136" w:type="dxa"/>
            <w:gridSpan w:val="2"/>
            <w:tcBorders>
              <w:top w:val="single" w:sz="2" w:space="0" w:color="000000"/>
              <w:left w:val="single" w:sz="6" w:space="0" w:color="auto"/>
              <w:bottom w:val="single" w:sz="2" w:space="0" w:color="000000"/>
              <w:right w:val="single" w:sz="6" w:space="0" w:color="auto"/>
            </w:tcBorders>
            <w:vAlign w:val="center"/>
            <w:hideMark/>
          </w:tcPr>
          <w:p w14:paraId="6AA019DB" w14:textId="77777777" w:rsidR="001E5E9E" w:rsidRPr="008A50C8" w:rsidRDefault="001E5E9E" w:rsidP="00D67DF2">
            <w:r w:rsidRPr="008A50C8">
              <w:t>W_03</w:t>
            </w:r>
          </w:p>
        </w:tc>
        <w:tc>
          <w:tcPr>
            <w:tcW w:w="7371" w:type="dxa"/>
            <w:gridSpan w:val="13"/>
            <w:tcBorders>
              <w:top w:val="single" w:sz="2" w:space="0" w:color="000000"/>
              <w:left w:val="single" w:sz="6" w:space="0" w:color="auto"/>
              <w:bottom w:val="single" w:sz="2" w:space="0" w:color="000000"/>
              <w:right w:val="single" w:sz="6" w:space="0" w:color="auto"/>
            </w:tcBorders>
            <w:hideMark/>
          </w:tcPr>
          <w:p w14:paraId="1B0CD65B" w14:textId="77777777" w:rsidR="001E5E9E" w:rsidRPr="008A50C8" w:rsidRDefault="001E5E9E" w:rsidP="00D67DF2">
            <w:r w:rsidRPr="008A50C8">
              <w:t>Ma poszerzoną wiedzę o celach, instytucjach, metodach i interesariuszach polityki publicznej.</w:t>
            </w:r>
          </w:p>
        </w:tc>
        <w:tc>
          <w:tcPr>
            <w:tcW w:w="2125" w:type="dxa"/>
            <w:gridSpan w:val="2"/>
            <w:tcBorders>
              <w:top w:val="single" w:sz="2" w:space="0" w:color="000000"/>
              <w:left w:val="single" w:sz="6" w:space="0" w:color="auto"/>
              <w:bottom w:val="single" w:sz="2" w:space="0" w:color="000000"/>
              <w:right w:val="single" w:sz="6" w:space="0" w:color="auto"/>
            </w:tcBorders>
            <w:vAlign w:val="center"/>
            <w:hideMark/>
          </w:tcPr>
          <w:p w14:paraId="568814D5" w14:textId="77777777" w:rsidR="001E5E9E" w:rsidRPr="008A50C8" w:rsidRDefault="001E5E9E" w:rsidP="00D67DF2">
            <w:r w:rsidRPr="008A50C8">
              <w:t>K_W 06</w:t>
            </w:r>
          </w:p>
        </w:tc>
      </w:tr>
      <w:tr w:rsidR="001E5E9E" w:rsidRPr="008A50C8" w14:paraId="48229F76" w14:textId="77777777" w:rsidTr="00E70A8E">
        <w:trPr>
          <w:trHeight w:val="290"/>
        </w:trPr>
        <w:tc>
          <w:tcPr>
            <w:tcW w:w="1136" w:type="dxa"/>
            <w:gridSpan w:val="2"/>
            <w:tcBorders>
              <w:top w:val="single" w:sz="2" w:space="0" w:color="000000"/>
              <w:left w:val="single" w:sz="6" w:space="0" w:color="auto"/>
              <w:bottom w:val="single" w:sz="2" w:space="0" w:color="000000"/>
              <w:right w:val="single" w:sz="6" w:space="0" w:color="auto"/>
            </w:tcBorders>
            <w:vAlign w:val="center"/>
            <w:hideMark/>
          </w:tcPr>
          <w:p w14:paraId="76267900" w14:textId="77777777" w:rsidR="001E5E9E" w:rsidRPr="008A50C8" w:rsidRDefault="001E5E9E" w:rsidP="00D67DF2">
            <w:r w:rsidRPr="008A50C8">
              <w:t>W_04</w:t>
            </w:r>
          </w:p>
        </w:tc>
        <w:tc>
          <w:tcPr>
            <w:tcW w:w="7371" w:type="dxa"/>
            <w:gridSpan w:val="13"/>
            <w:tcBorders>
              <w:top w:val="single" w:sz="2" w:space="0" w:color="000000"/>
              <w:left w:val="single" w:sz="6" w:space="0" w:color="auto"/>
              <w:bottom w:val="single" w:sz="2" w:space="0" w:color="000000"/>
              <w:right w:val="single" w:sz="6" w:space="0" w:color="auto"/>
            </w:tcBorders>
            <w:hideMark/>
          </w:tcPr>
          <w:p w14:paraId="3CFCEB16" w14:textId="77777777" w:rsidR="001E5E9E" w:rsidRPr="008A50C8" w:rsidRDefault="001E5E9E" w:rsidP="00D67DF2">
            <w:r w:rsidRPr="008A50C8">
              <w:t>Ma pogłębioną wiedzę o procesach zmian struktur i instytucji administracji publicznej oraz więziach prawnych i organizacyjnych w sferze polityki społecznej i systemie ubezpieczeń społecznych.</w:t>
            </w:r>
          </w:p>
        </w:tc>
        <w:tc>
          <w:tcPr>
            <w:tcW w:w="2125" w:type="dxa"/>
            <w:gridSpan w:val="2"/>
            <w:tcBorders>
              <w:top w:val="single" w:sz="2" w:space="0" w:color="000000"/>
              <w:left w:val="single" w:sz="6" w:space="0" w:color="auto"/>
              <w:bottom w:val="single" w:sz="2" w:space="0" w:color="000000"/>
              <w:right w:val="single" w:sz="6" w:space="0" w:color="auto"/>
            </w:tcBorders>
            <w:vAlign w:val="center"/>
            <w:hideMark/>
          </w:tcPr>
          <w:p w14:paraId="4DD38F05" w14:textId="77777777" w:rsidR="001E5E9E" w:rsidRPr="008A50C8" w:rsidRDefault="001E5E9E" w:rsidP="00D67DF2">
            <w:r w:rsidRPr="008A50C8">
              <w:t>K_W 09</w:t>
            </w:r>
          </w:p>
        </w:tc>
      </w:tr>
      <w:tr w:rsidR="001E5E9E" w:rsidRPr="008A50C8" w14:paraId="13D3E57A" w14:textId="77777777" w:rsidTr="00E70A8E">
        <w:trPr>
          <w:trHeight w:val="290"/>
        </w:trPr>
        <w:tc>
          <w:tcPr>
            <w:tcW w:w="1136" w:type="dxa"/>
            <w:gridSpan w:val="2"/>
            <w:tcBorders>
              <w:top w:val="single" w:sz="2" w:space="0" w:color="000000"/>
              <w:left w:val="single" w:sz="6" w:space="0" w:color="auto"/>
              <w:bottom w:val="single" w:sz="2" w:space="0" w:color="000000"/>
              <w:right w:val="single" w:sz="6" w:space="0" w:color="auto"/>
            </w:tcBorders>
            <w:vAlign w:val="center"/>
            <w:hideMark/>
          </w:tcPr>
          <w:p w14:paraId="734C5A3D" w14:textId="77777777" w:rsidR="001E5E9E" w:rsidRPr="008A50C8" w:rsidRDefault="001E5E9E" w:rsidP="00D67DF2">
            <w:r w:rsidRPr="008A50C8">
              <w:t>W_05</w:t>
            </w:r>
          </w:p>
        </w:tc>
        <w:tc>
          <w:tcPr>
            <w:tcW w:w="7371" w:type="dxa"/>
            <w:gridSpan w:val="13"/>
            <w:tcBorders>
              <w:top w:val="single" w:sz="2" w:space="0" w:color="000000"/>
              <w:left w:val="single" w:sz="6" w:space="0" w:color="auto"/>
              <w:bottom w:val="single" w:sz="2" w:space="0" w:color="000000"/>
              <w:right w:val="single" w:sz="6" w:space="0" w:color="auto"/>
            </w:tcBorders>
            <w:hideMark/>
          </w:tcPr>
          <w:p w14:paraId="532ED756" w14:textId="77777777" w:rsidR="001E5E9E" w:rsidRPr="008A50C8" w:rsidRDefault="001E5E9E" w:rsidP="00D67DF2">
            <w:r w:rsidRPr="008A50C8">
              <w:t>Ma pogłębioną wiedzę o strukturze, instytucjach i relacjach w zabezpieczeniu społecznym.</w:t>
            </w:r>
          </w:p>
        </w:tc>
        <w:tc>
          <w:tcPr>
            <w:tcW w:w="2125" w:type="dxa"/>
            <w:gridSpan w:val="2"/>
            <w:tcBorders>
              <w:top w:val="single" w:sz="2" w:space="0" w:color="000000"/>
              <w:left w:val="single" w:sz="6" w:space="0" w:color="auto"/>
              <w:bottom w:val="single" w:sz="2" w:space="0" w:color="000000"/>
              <w:right w:val="single" w:sz="6" w:space="0" w:color="auto"/>
            </w:tcBorders>
            <w:vAlign w:val="center"/>
            <w:hideMark/>
          </w:tcPr>
          <w:p w14:paraId="4707DDC7" w14:textId="77777777" w:rsidR="001E5E9E" w:rsidRPr="008A50C8" w:rsidRDefault="001E5E9E" w:rsidP="00D67DF2">
            <w:r w:rsidRPr="008A50C8">
              <w:t>K_W 10</w:t>
            </w:r>
          </w:p>
        </w:tc>
      </w:tr>
      <w:tr w:rsidR="001E5E9E" w:rsidRPr="008A50C8" w14:paraId="13F04957" w14:textId="77777777" w:rsidTr="00E70A8E">
        <w:trPr>
          <w:gridBefore w:val="1"/>
          <w:wBefore w:w="9" w:type="dxa"/>
          <w:trHeight w:val="454"/>
        </w:trPr>
        <w:tc>
          <w:tcPr>
            <w:tcW w:w="1167" w:type="dxa"/>
            <w:gridSpan w:val="2"/>
            <w:tcBorders>
              <w:top w:val="single" w:sz="2" w:space="0" w:color="000000"/>
              <w:left w:val="single" w:sz="6" w:space="0" w:color="auto"/>
              <w:bottom w:val="single" w:sz="2" w:space="0" w:color="000000"/>
              <w:right w:val="single" w:sz="6" w:space="0" w:color="auto"/>
            </w:tcBorders>
            <w:shd w:val="clear" w:color="auto" w:fill="DBE5F1"/>
            <w:vAlign w:val="center"/>
            <w:hideMark/>
          </w:tcPr>
          <w:p w14:paraId="4317260D" w14:textId="77777777" w:rsidR="001E5E9E" w:rsidRPr="008A50C8" w:rsidRDefault="001E5E9E" w:rsidP="00D67DF2">
            <w:pPr>
              <w:rPr>
                <w:b/>
              </w:rPr>
            </w:pPr>
            <w:r w:rsidRPr="008A50C8">
              <w:rPr>
                <w:b/>
              </w:rPr>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hideMark/>
          </w:tcPr>
          <w:p w14:paraId="6A1BAB6B" w14:textId="77777777" w:rsidR="001E5E9E" w:rsidRPr="008A50C8" w:rsidRDefault="001E5E9E" w:rsidP="00D67DF2">
            <w:pPr>
              <w:rPr>
                <w:b/>
              </w:rPr>
            </w:pPr>
            <w:r w:rsidRPr="008A50C8">
              <w:rPr>
                <w:b/>
              </w:rPr>
              <w:t>Efekt uczenia się: UMIEJĘTNOŚCI</w:t>
            </w:r>
          </w:p>
        </w:tc>
        <w:tc>
          <w:tcPr>
            <w:tcW w:w="2083"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428C1AE3" w14:textId="77777777" w:rsidR="001E5E9E" w:rsidRPr="008A50C8" w:rsidRDefault="001E5E9E" w:rsidP="00D67DF2">
            <w:pPr>
              <w:rPr>
                <w:b/>
              </w:rPr>
            </w:pPr>
            <w:r w:rsidRPr="008A50C8">
              <w:rPr>
                <w:b/>
              </w:rPr>
              <w:t>Symbol efektu kierunkowego</w:t>
            </w:r>
          </w:p>
        </w:tc>
      </w:tr>
      <w:tr w:rsidR="001E5E9E" w:rsidRPr="008A50C8" w14:paraId="30270310" w14:textId="77777777" w:rsidTr="00E70A8E">
        <w:trPr>
          <w:trHeight w:val="290"/>
        </w:trPr>
        <w:tc>
          <w:tcPr>
            <w:tcW w:w="1136" w:type="dxa"/>
            <w:gridSpan w:val="2"/>
            <w:tcBorders>
              <w:top w:val="single" w:sz="2" w:space="0" w:color="000000"/>
              <w:left w:val="single" w:sz="6" w:space="0" w:color="auto"/>
              <w:bottom w:val="single" w:sz="2" w:space="0" w:color="000000"/>
              <w:right w:val="single" w:sz="6" w:space="0" w:color="auto"/>
            </w:tcBorders>
            <w:vAlign w:val="center"/>
            <w:hideMark/>
          </w:tcPr>
          <w:p w14:paraId="043A3E0A" w14:textId="77777777" w:rsidR="001E5E9E" w:rsidRPr="008A50C8" w:rsidRDefault="001E5E9E" w:rsidP="00D67DF2">
            <w:r w:rsidRPr="008A50C8">
              <w:t>U_01</w:t>
            </w:r>
          </w:p>
        </w:tc>
        <w:tc>
          <w:tcPr>
            <w:tcW w:w="7371" w:type="dxa"/>
            <w:gridSpan w:val="13"/>
            <w:tcBorders>
              <w:top w:val="single" w:sz="2" w:space="0" w:color="000000"/>
              <w:left w:val="single" w:sz="6" w:space="0" w:color="auto"/>
              <w:bottom w:val="single" w:sz="2" w:space="0" w:color="000000"/>
              <w:right w:val="single" w:sz="6" w:space="0" w:color="auto"/>
            </w:tcBorders>
            <w:hideMark/>
          </w:tcPr>
          <w:p w14:paraId="496AB849" w14:textId="77777777" w:rsidR="001E5E9E" w:rsidRPr="008A50C8" w:rsidRDefault="001E5E9E" w:rsidP="00D67DF2">
            <w:r w:rsidRPr="008A50C8">
              <w:t>Potrafi prawidłowo interpretować i wyjaśniać zjawiska społeczne oraz gospodarcze oddziałujące na politykę społeczną oraz system ubezpieczeń społecznych.</w:t>
            </w:r>
          </w:p>
        </w:tc>
        <w:tc>
          <w:tcPr>
            <w:tcW w:w="2125" w:type="dxa"/>
            <w:gridSpan w:val="2"/>
            <w:tcBorders>
              <w:top w:val="single" w:sz="2" w:space="0" w:color="000000"/>
              <w:left w:val="single" w:sz="6" w:space="0" w:color="auto"/>
              <w:bottom w:val="single" w:sz="2" w:space="0" w:color="000000"/>
              <w:right w:val="single" w:sz="6" w:space="0" w:color="auto"/>
            </w:tcBorders>
            <w:vAlign w:val="center"/>
            <w:hideMark/>
          </w:tcPr>
          <w:p w14:paraId="1E2C9A45" w14:textId="77777777" w:rsidR="001E5E9E" w:rsidRPr="008A50C8" w:rsidRDefault="001E5E9E" w:rsidP="00D67DF2">
            <w:r w:rsidRPr="008A50C8">
              <w:t>K_U02</w:t>
            </w:r>
          </w:p>
        </w:tc>
      </w:tr>
      <w:tr w:rsidR="001E5E9E" w:rsidRPr="008A50C8" w14:paraId="3F4D9A48" w14:textId="77777777" w:rsidTr="00E70A8E">
        <w:trPr>
          <w:trHeight w:val="290"/>
        </w:trPr>
        <w:tc>
          <w:tcPr>
            <w:tcW w:w="1136" w:type="dxa"/>
            <w:gridSpan w:val="2"/>
            <w:tcBorders>
              <w:top w:val="single" w:sz="2" w:space="0" w:color="000000"/>
              <w:left w:val="single" w:sz="6" w:space="0" w:color="auto"/>
              <w:bottom w:val="single" w:sz="2" w:space="0" w:color="000000"/>
              <w:right w:val="single" w:sz="6" w:space="0" w:color="auto"/>
            </w:tcBorders>
            <w:vAlign w:val="center"/>
            <w:hideMark/>
          </w:tcPr>
          <w:p w14:paraId="63AD46EA" w14:textId="77777777" w:rsidR="001E5E9E" w:rsidRPr="008A50C8" w:rsidRDefault="001E5E9E" w:rsidP="00D67DF2">
            <w:r w:rsidRPr="008A50C8">
              <w:t>U_02</w:t>
            </w:r>
          </w:p>
        </w:tc>
        <w:tc>
          <w:tcPr>
            <w:tcW w:w="7371" w:type="dxa"/>
            <w:gridSpan w:val="13"/>
            <w:tcBorders>
              <w:top w:val="single" w:sz="2" w:space="0" w:color="000000"/>
              <w:left w:val="single" w:sz="6" w:space="0" w:color="auto"/>
              <w:bottom w:val="single" w:sz="2" w:space="0" w:color="000000"/>
              <w:right w:val="single" w:sz="6" w:space="0" w:color="auto"/>
            </w:tcBorders>
            <w:hideMark/>
          </w:tcPr>
          <w:p w14:paraId="09867180" w14:textId="77777777" w:rsidR="001E5E9E" w:rsidRPr="008A50C8" w:rsidRDefault="001E5E9E" w:rsidP="00D67DF2">
            <w:r w:rsidRPr="008A50C8">
              <w:t>Ma pogłębioną świadomość poziomu swojej wiedzy i umiejętności, rozumie potrzebę ciągłego rozwoju osobistego i zawodowego.</w:t>
            </w:r>
          </w:p>
        </w:tc>
        <w:tc>
          <w:tcPr>
            <w:tcW w:w="2125" w:type="dxa"/>
            <w:gridSpan w:val="2"/>
            <w:tcBorders>
              <w:top w:val="single" w:sz="2" w:space="0" w:color="000000"/>
              <w:left w:val="single" w:sz="6" w:space="0" w:color="auto"/>
              <w:bottom w:val="single" w:sz="2" w:space="0" w:color="000000"/>
              <w:right w:val="single" w:sz="6" w:space="0" w:color="auto"/>
            </w:tcBorders>
            <w:vAlign w:val="center"/>
            <w:hideMark/>
          </w:tcPr>
          <w:p w14:paraId="05BD03F6" w14:textId="77777777" w:rsidR="001E5E9E" w:rsidRPr="008A50C8" w:rsidRDefault="001E5E9E" w:rsidP="00D67DF2">
            <w:r w:rsidRPr="008A50C8">
              <w:t>K_U11</w:t>
            </w:r>
          </w:p>
        </w:tc>
      </w:tr>
      <w:tr w:rsidR="001E5E9E" w:rsidRPr="008A50C8" w14:paraId="0489F842" w14:textId="77777777" w:rsidTr="00E70A8E">
        <w:trPr>
          <w:gridBefore w:val="1"/>
          <w:wBefore w:w="9" w:type="dxa"/>
          <w:trHeight w:val="454"/>
        </w:trPr>
        <w:tc>
          <w:tcPr>
            <w:tcW w:w="1167" w:type="dxa"/>
            <w:gridSpan w:val="2"/>
            <w:tcBorders>
              <w:top w:val="single" w:sz="2" w:space="0" w:color="000000"/>
              <w:left w:val="single" w:sz="6" w:space="0" w:color="auto"/>
              <w:bottom w:val="single" w:sz="2" w:space="0" w:color="000000"/>
              <w:right w:val="single" w:sz="6" w:space="0" w:color="auto"/>
            </w:tcBorders>
            <w:shd w:val="clear" w:color="auto" w:fill="DBE5F1"/>
            <w:vAlign w:val="center"/>
            <w:hideMark/>
          </w:tcPr>
          <w:p w14:paraId="1F24928D" w14:textId="77777777" w:rsidR="001E5E9E" w:rsidRPr="008A50C8" w:rsidRDefault="001E5E9E" w:rsidP="00D67DF2">
            <w:pPr>
              <w:rPr>
                <w:b/>
              </w:rPr>
            </w:pPr>
            <w:r w:rsidRPr="008A50C8">
              <w:rPr>
                <w:b/>
              </w:rPr>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hideMark/>
          </w:tcPr>
          <w:p w14:paraId="5916EF42" w14:textId="77777777" w:rsidR="001E5E9E" w:rsidRPr="008A50C8" w:rsidRDefault="001E5E9E" w:rsidP="00D67DF2">
            <w:pPr>
              <w:rPr>
                <w:b/>
              </w:rPr>
            </w:pPr>
            <w:r w:rsidRPr="008A50C8">
              <w:rPr>
                <w:b/>
              </w:rPr>
              <w:t>Efekt uczenia się: KOMPETENCJE SPOŁECZNE</w:t>
            </w:r>
          </w:p>
        </w:tc>
        <w:tc>
          <w:tcPr>
            <w:tcW w:w="2083"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5FE58E1E" w14:textId="77777777" w:rsidR="001E5E9E" w:rsidRPr="008A50C8" w:rsidRDefault="001E5E9E" w:rsidP="00D67DF2">
            <w:pPr>
              <w:rPr>
                <w:b/>
              </w:rPr>
            </w:pPr>
            <w:r w:rsidRPr="008A50C8">
              <w:rPr>
                <w:b/>
              </w:rPr>
              <w:t>Symbol efektu kierunkowego</w:t>
            </w:r>
          </w:p>
        </w:tc>
      </w:tr>
      <w:tr w:rsidR="001E5E9E" w:rsidRPr="008A50C8" w14:paraId="0891F740" w14:textId="77777777" w:rsidTr="00E70A8E">
        <w:trPr>
          <w:gridBefore w:val="1"/>
          <w:wBefore w:w="9" w:type="dxa"/>
          <w:trHeight w:val="290"/>
        </w:trPr>
        <w:tc>
          <w:tcPr>
            <w:tcW w:w="1167" w:type="dxa"/>
            <w:gridSpan w:val="2"/>
            <w:tcBorders>
              <w:top w:val="single" w:sz="2" w:space="0" w:color="000000"/>
              <w:left w:val="single" w:sz="6" w:space="0" w:color="auto"/>
              <w:bottom w:val="single" w:sz="2" w:space="0" w:color="000000"/>
              <w:right w:val="single" w:sz="6" w:space="0" w:color="auto"/>
            </w:tcBorders>
            <w:vAlign w:val="center"/>
            <w:hideMark/>
          </w:tcPr>
          <w:p w14:paraId="3C05A9E8" w14:textId="77777777" w:rsidR="001E5E9E" w:rsidRPr="008A50C8" w:rsidRDefault="001E5E9E" w:rsidP="00D67DF2">
            <w:r w:rsidRPr="008A50C8">
              <w:t>K_01</w:t>
            </w:r>
          </w:p>
        </w:tc>
        <w:tc>
          <w:tcPr>
            <w:tcW w:w="7373" w:type="dxa"/>
            <w:gridSpan w:val="13"/>
            <w:tcBorders>
              <w:top w:val="single" w:sz="2" w:space="0" w:color="000000"/>
              <w:left w:val="single" w:sz="6" w:space="0" w:color="auto"/>
              <w:bottom w:val="single" w:sz="2" w:space="0" w:color="000000"/>
              <w:right w:val="single" w:sz="6" w:space="0" w:color="auto"/>
            </w:tcBorders>
            <w:hideMark/>
          </w:tcPr>
          <w:p w14:paraId="40541062" w14:textId="77777777" w:rsidR="001E5E9E" w:rsidRPr="008A50C8" w:rsidRDefault="001E5E9E" w:rsidP="00D67DF2">
            <w:r w:rsidRPr="008A50C8">
              <w:t>Ma świadomość potrzeby krytycznej oceny zmian zachodzących w strukturach i instytucjach społecznych i potrzeby doskonalenia swojej wiedzy i umiejętności z zakresu różnych dziedzin i dyscyplin wiedzy</w:t>
            </w:r>
          </w:p>
        </w:tc>
        <w:tc>
          <w:tcPr>
            <w:tcW w:w="2083" w:type="dxa"/>
            <w:tcBorders>
              <w:top w:val="single" w:sz="2" w:space="0" w:color="000000"/>
              <w:left w:val="single" w:sz="6" w:space="0" w:color="auto"/>
              <w:bottom w:val="single" w:sz="2" w:space="0" w:color="000000"/>
              <w:right w:val="single" w:sz="6" w:space="0" w:color="auto"/>
            </w:tcBorders>
            <w:vAlign w:val="center"/>
          </w:tcPr>
          <w:p w14:paraId="7405570A" w14:textId="77777777" w:rsidR="001E5E9E" w:rsidRPr="008A50C8" w:rsidRDefault="001E5E9E" w:rsidP="00D67DF2">
            <w:r w:rsidRPr="008A50C8">
              <w:t>K_K04</w:t>
            </w:r>
          </w:p>
          <w:p w14:paraId="0BE919DD" w14:textId="77777777" w:rsidR="001E5E9E" w:rsidRPr="008A50C8" w:rsidRDefault="001E5E9E" w:rsidP="00D67DF2"/>
        </w:tc>
      </w:tr>
      <w:tr w:rsidR="001E5E9E" w:rsidRPr="008A50C8" w14:paraId="299D0205" w14:textId="77777777" w:rsidTr="00E70A8E">
        <w:trPr>
          <w:gridBefore w:val="1"/>
          <w:wBefore w:w="9" w:type="dxa"/>
          <w:trHeight w:val="454"/>
        </w:trPr>
        <w:tc>
          <w:tcPr>
            <w:tcW w:w="2563" w:type="dxa"/>
            <w:gridSpan w:val="6"/>
            <w:tcBorders>
              <w:top w:val="single" w:sz="6" w:space="0" w:color="auto"/>
              <w:left w:val="single" w:sz="6" w:space="0" w:color="auto"/>
              <w:bottom w:val="single" w:sz="6" w:space="0" w:color="auto"/>
              <w:right w:val="single" w:sz="4" w:space="0" w:color="auto"/>
            </w:tcBorders>
            <w:shd w:val="clear" w:color="auto" w:fill="DBE5F1"/>
            <w:vAlign w:val="center"/>
            <w:hideMark/>
          </w:tcPr>
          <w:p w14:paraId="62C6FC0F" w14:textId="77777777" w:rsidR="001E5E9E" w:rsidRPr="008A50C8" w:rsidRDefault="001E5E9E" w:rsidP="00D67DF2">
            <w:pPr>
              <w:rPr>
                <w:b/>
              </w:rPr>
            </w:pPr>
            <w:r w:rsidRPr="008A50C8">
              <w:rPr>
                <w:b/>
              </w:rPr>
              <w:t>Forma i typy zajęć:</w:t>
            </w:r>
          </w:p>
        </w:tc>
        <w:tc>
          <w:tcPr>
            <w:tcW w:w="8060" w:type="dxa"/>
            <w:gridSpan w:val="10"/>
            <w:tcBorders>
              <w:top w:val="single" w:sz="6" w:space="0" w:color="auto"/>
              <w:left w:val="single" w:sz="4" w:space="0" w:color="auto"/>
              <w:bottom w:val="single" w:sz="6" w:space="0" w:color="auto"/>
              <w:right w:val="single" w:sz="6" w:space="0" w:color="auto"/>
            </w:tcBorders>
            <w:vAlign w:val="center"/>
            <w:hideMark/>
          </w:tcPr>
          <w:p w14:paraId="06C0B2EE" w14:textId="77777777" w:rsidR="001E5E9E" w:rsidRPr="008A50C8" w:rsidRDefault="001E5E9E" w:rsidP="00D67DF2">
            <w:r w:rsidRPr="008A50C8">
              <w:t>Wykład ćwiczenia.</w:t>
            </w:r>
          </w:p>
        </w:tc>
      </w:tr>
      <w:tr w:rsidR="001E5E9E" w:rsidRPr="008A50C8" w14:paraId="05514AF4" w14:textId="77777777" w:rsidTr="00E70A8E">
        <w:trPr>
          <w:gridBefore w:val="1"/>
          <w:wBefore w:w="9" w:type="dxa"/>
          <w:trHeight w:val="454"/>
        </w:trPr>
        <w:tc>
          <w:tcPr>
            <w:tcW w:w="10623" w:type="dxa"/>
            <w:gridSpan w:val="16"/>
            <w:tcBorders>
              <w:top w:val="single" w:sz="6" w:space="0" w:color="auto"/>
              <w:left w:val="single" w:sz="6" w:space="0" w:color="auto"/>
              <w:bottom w:val="single" w:sz="4" w:space="0" w:color="auto"/>
              <w:right w:val="single" w:sz="6" w:space="0" w:color="auto"/>
            </w:tcBorders>
            <w:shd w:val="clear" w:color="auto" w:fill="DBE5F1"/>
            <w:vAlign w:val="center"/>
            <w:hideMark/>
          </w:tcPr>
          <w:p w14:paraId="07633E14" w14:textId="77777777" w:rsidR="001E5E9E" w:rsidRPr="008A50C8" w:rsidRDefault="001E5E9E" w:rsidP="00D67DF2">
            <w:pPr>
              <w:rPr>
                <w:b/>
              </w:rPr>
            </w:pPr>
            <w:r w:rsidRPr="008A50C8">
              <w:br w:type="page"/>
            </w:r>
            <w:r w:rsidRPr="008A50C8">
              <w:rPr>
                <w:b/>
              </w:rPr>
              <w:t>Wymagania wstępne i dodatkowe:</w:t>
            </w:r>
          </w:p>
        </w:tc>
      </w:tr>
      <w:tr w:rsidR="001E5E9E" w:rsidRPr="008A50C8" w14:paraId="3216E37C"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hideMark/>
          </w:tcPr>
          <w:p w14:paraId="1AB52346" w14:textId="77777777" w:rsidR="001E5E9E" w:rsidRPr="008A50C8" w:rsidRDefault="001E5E9E" w:rsidP="00D67DF2">
            <w:r w:rsidRPr="008A50C8">
              <w:t>Znajomość podstawowych pojęć z zakresu administracji oraz prawa pracy</w:t>
            </w:r>
          </w:p>
        </w:tc>
      </w:tr>
      <w:tr w:rsidR="001E5E9E" w:rsidRPr="008A50C8" w14:paraId="36E4827B"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shd w:val="clear" w:color="auto" w:fill="DBE5F1"/>
            <w:hideMark/>
          </w:tcPr>
          <w:p w14:paraId="3321E896" w14:textId="77777777" w:rsidR="001E5E9E" w:rsidRPr="008A50C8" w:rsidRDefault="001E5E9E" w:rsidP="00D67DF2">
            <w:pPr>
              <w:rPr>
                <w:b/>
              </w:rPr>
            </w:pPr>
            <w:r w:rsidRPr="008A50C8">
              <w:rPr>
                <w:b/>
              </w:rPr>
              <w:t>Treści modułu kształcenia:</w:t>
            </w:r>
          </w:p>
        </w:tc>
      </w:tr>
      <w:tr w:rsidR="001E5E9E" w:rsidRPr="008A50C8" w14:paraId="4A769E12"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hideMark/>
          </w:tcPr>
          <w:p w14:paraId="776E872A" w14:textId="77777777" w:rsidR="001E5E9E" w:rsidRDefault="001E5E9E" w:rsidP="001E5E9E">
            <w:pPr>
              <w:numPr>
                <w:ilvl w:val="0"/>
                <w:numId w:val="6"/>
              </w:numPr>
              <w:spacing w:before="0" w:after="160" w:line="259" w:lineRule="auto"/>
            </w:pPr>
            <w:r>
              <w:t>Historia polityki społecznej.</w:t>
            </w:r>
          </w:p>
          <w:p w14:paraId="66445855" w14:textId="77777777" w:rsidR="001E5E9E" w:rsidRDefault="001E5E9E" w:rsidP="001E5E9E">
            <w:pPr>
              <w:numPr>
                <w:ilvl w:val="0"/>
                <w:numId w:val="6"/>
              </w:numPr>
              <w:spacing w:before="0" w:after="160" w:line="259" w:lineRule="auto"/>
            </w:pPr>
            <w:r>
              <w:t>Europejska polityka społeczna.</w:t>
            </w:r>
          </w:p>
          <w:p w14:paraId="66FD9B4E" w14:textId="77777777" w:rsidR="001E5E9E" w:rsidRDefault="001E5E9E" w:rsidP="001E5E9E">
            <w:pPr>
              <w:numPr>
                <w:ilvl w:val="0"/>
                <w:numId w:val="6"/>
              </w:numPr>
              <w:spacing w:before="0" w:after="160" w:line="259" w:lineRule="auto"/>
            </w:pPr>
            <w:r>
              <w:t>Polska polityka społeczna.</w:t>
            </w:r>
          </w:p>
          <w:p w14:paraId="2A3BE4CA" w14:textId="77777777" w:rsidR="001E5E9E" w:rsidRDefault="001E5E9E" w:rsidP="001E5E9E">
            <w:pPr>
              <w:numPr>
                <w:ilvl w:val="0"/>
                <w:numId w:val="6"/>
              </w:numPr>
              <w:spacing w:before="0" w:after="160" w:line="259" w:lineRule="auto"/>
            </w:pPr>
            <w:r>
              <w:t>Rola polityk publicznych w rozwoju polityki społecznej.</w:t>
            </w:r>
          </w:p>
          <w:p w14:paraId="56C4F0F9" w14:textId="77777777" w:rsidR="001E5E9E" w:rsidRPr="008A50C8" w:rsidRDefault="001E5E9E" w:rsidP="001E5E9E">
            <w:pPr>
              <w:numPr>
                <w:ilvl w:val="0"/>
                <w:numId w:val="6"/>
              </w:numPr>
              <w:spacing w:before="0" w:after="160" w:line="259" w:lineRule="auto"/>
            </w:pPr>
            <w:r w:rsidRPr="008A50C8">
              <w:t>Zasady funkcjonowania współczesnych systemów ubezpieczenia społecznego</w:t>
            </w:r>
          </w:p>
          <w:p w14:paraId="5C5D6742" w14:textId="77777777" w:rsidR="001E5E9E" w:rsidRPr="008A50C8" w:rsidRDefault="001E5E9E" w:rsidP="001E5E9E">
            <w:pPr>
              <w:numPr>
                <w:ilvl w:val="0"/>
                <w:numId w:val="6"/>
              </w:numPr>
              <w:spacing w:before="0" w:after="160" w:line="259" w:lineRule="auto"/>
            </w:pPr>
            <w:r w:rsidRPr="008A50C8">
              <w:t>Podstawowe pojęcia i definicje z zakresu ubezpieczeń społecznych</w:t>
            </w:r>
          </w:p>
          <w:p w14:paraId="064F30E9" w14:textId="77777777" w:rsidR="001E5E9E" w:rsidRPr="008A50C8" w:rsidRDefault="001E5E9E" w:rsidP="001E5E9E">
            <w:pPr>
              <w:numPr>
                <w:ilvl w:val="0"/>
                <w:numId w:val="6"/>
              </w:numPr>
              <w:spacing w:before="0" w:after="160" w:line="259" w:lineRule="auto"/>
            </w:pPr>
            <w:r w:rsidRPr="008A50C8">
              <w:t>Charakter, skład i zakres funkcjonowania Zakładu Ubezpieczeń Społecznych</w:t>
            </w:r>
          </w:p>
          <w:p w14:paraId="27141DA2" w14:textId="77777777" w:rsidR="001E5E9E" w:rsidRPr="008A50C8" w:rsidRDefault="001E5E9E" w:rsidP="001E5E9E">
            <w:pPr>
              <w:numPr>
                <w:ilvl w:val="0"/>
                <w:numId w:val="6"/>
              </w:numPr>
              <w:spacing w:before="0" w:after="160" w:line="259" w:lineRule="auto"/>
            </w:pPr>
            <w:r w:rsidRPr="008A50C8">
              <w:t>Klasyfikacja ubezpieczeń społecznych</w:t>
            </w:r>
            <w:r>
              <w:t xml:space="preserve"> i z</w:t>
            </w:r>
            <w:r w:rsidRPr="008A50C8">
              <w:t>asady podlegania ubezpieczeniom społecznym</w:t>
            </w:r>
          </w:p>
          <w:p w14:paraId="49C1922A" w14:textId="77777777" w:rsidR="001E5E9E" w:rsidRPr="008A50C8" w:rsidRDefault="001E5E9E" w:rsidP="001E5E9E">
            <w:pPr>
              <w:numPr>
                <w:ilvl w:val="0"/>
                <w:numId w:val="6"/>
              </w:numPr>
              <w:spacing w:before="0" w:after="160" w:line="259" w:lineRule="auto"/>
            </w:pPr>
            <w:r w:rsidRPr="008A50C8">
              <w:lastRenderedPageBreak/>
              <w:t>Powszechne ubezpieczenia społeczne a ubezpieczenie społeczne rolników</w:t>
            </w:r>
          </w:p>
          <w:p w14:paraId="22112595" w14:textId="77777777" w:rsidR="001E5E9E" w:rsidRPr="008A50C8" w:rsidRDefault="001E5E9E" w:rsidP="001E5E9E">
            <w:pPr>
              <w:numPr>
                <w:ilvl w:val="0"/>
                <w:numId w:val="6"/>
              </w:numPr>
              <w:spacing w:before="0" w:after="160" w:line="259" w:lineRule="auto"/>
              <w:rPr>
                <w:iCs/>
              </w:rPr>
            </w:pPr>
            <w:r w:rsidRPr="008A50C8">
              <w:rPr>
                <w:iCs/>
              </w:rPr>
              <w:t>Rodzaje ubezpieczeń i składek</w:t>
            </w:r>
          </w:p>
          <w:p w14:paraId="06DB942F" w14:textId="77777777" w:rsidR="001E5E9E" w:rsidRPr="00D608FF" w:rsidRDefault="001E5E9E" w:rsidP="001E5E9E">
            <w:pPr>
              <w:numPr>
                <w:ilvl w:val="0"/>
                <w:numId w:val="6"/>
              </w:numPr>
              <w:spacing w:before="0" w:after="160" w:line="259" w:lineRule="auto"/>
              <w:rPr>
                <w:iCs/>
              </w:rPr>
            </w:pPr>
            <w:r w:rsidRPr="008A50C8">
              <w:rPr>
                <w:iCs/>
              </w:rPr>
              <w:t>Rodzaje świadczeń: świadczenia emerytalne i rentowe</w:t>
            </w:r>
            <w:r>
              <w:rPr>
                <w:iCs/>
              </w:rPr>
              <w:t xml:space="preserve">, </w:t>
            </w:r>
            <w:r w:rsidRPr="00D608FF">
              <w:rPr>
                <w:iCs/>
              </w:rPr>
              <w:t>świadczenia z tytułu choroby i macierzyństwa</w:t>
            </w:r>
            <w:r>
              <w:rPr>
                <w:iCs/>
              </w:rPr>
              <w:t xml:space="preserve">, </w:t>
            </w:r>
            <w:r w:rsidRPr="00D608FF">
              <w:rPr>
                <w:iCs/>
              </w:rPr>
              <w:t>świadczenia wypadkowe</w:t>
            </w:r>
            <w:r>
              <w:rPr>
                <w:iCs/>
              </w:rPr>
              <w:t>.</w:t>
            </w:r>
          </w:p>
          <w:p w14:paraId="30D07464" w14:textId="77777777" w:rsidR="001E5E9E" w:rsidRPr="008A50C8" w:rsidRDefault="001E5E9E" w:rsidP="001E5E9E">
            <w:pPr>
              <w:numPr>
                <w:ilvl w:val="0"/>
                <w:numId w:val="6"/>
              </w:numPr>
              <w:spacing w:before="0" w:after="160" w:line="259" w:lineRule="auto"/>
              <w:rPr>
                <w:iCs/>
              </w:rPr>
            </w:pPr>
            <w:r w:rsidRPr="008A50C8">
              <w:rPr>
                <w:iCs/>
              </w:rPr>
              <w:t>Finansowanie świadczeń zdrowotnych w Polsce</w:t>
            </w:r>
          </w:p>
          <w:p w14:paraId="480DE556" w14:textId="77777777" w:rsidR="001E5E9E" w:rsidRDefault="001E5E9E" w:rsidP="001E5E9E">
            <w:pPr>
              <w:numPr>
                <w:ilvl w:val="0"/>
                <w:numId w:val="6"/>
              </w:numPr>
              <w:spacing w:before="0" w:after="160" w:line="259" w:lineRule="auto"/>
              <w:rPr>
                <w:iCs/>
              </w:rPr>
            </w:pPr>
            <w:r w:rsidRPr="008A50C8">
              <w:rPr>
                <w:iCs/>
              </w:rPr>
              <w:t>Zgłoszenia do ubezpieczenia i wyrejestrowanie z ubezpieczeń społecznych; zbieg różnych tytułów ubezpieczeń obowiązki płatnika składe</w:t>
            </w:r>
            <w:r w:rsidRPr="006020DE">
              <w:rPr>
                <w:iCs/>
              </w:rPr>
              <w:t>k</w:t>
            </w:r>
            <w:r>
              <w:rPr>
                <w:iCs/>
              </w:rPr>
              <w:t>.</w:t>
            </w:r>
          </w:p>
          <w:p w14:paraId="5823F93F" w14:textId="77777777" w:rsidR="001E5E9E" w:rsidRPr="006020DE" w:rsidRDefault="001E5E9E" w:rsidP="001E5E9E">
            <w:pPr>
              <w:numPr>
                <w:ilvl w:val="0"/>
                <w:numId w:val="6"/>
              </w:numPr>
              <w:spacing w:before="0" w:after="160" w:line="259" w:lineRule="auto"/>
              <w:rPr>
                <w:iCs/>
              </w:rPr>
            </w:pPr>
            <w:r>
              <w:rPr>
                <w:iCs/>
              </w:rPr>
              <w:t>Opieka społeczna dla osób ze specjalnymi potrzebami, w tym osób z  niepełnosprawnościami.</w:t>
            </w:r>
          </w:p>
          <w:p w14:paraId="771DBA07" w14:textId="77777777" w:rsidR="001E5E9E" w:rsidRPr="008A50C8" w:rsidRDefault="001E5E9E" w:rsidP="001E5E9E">
            <w:pPr>
              <w:numPr>
                <w:ilvl w:val="0"/>
                <w:numId w:val="6"/>
              </w:numPr>
              <w:spacing w:before="0" w:after="160" w:line="259" w:lineRule="auto"/>
              <w:rPr>
                <w:iCs/>
              </w:rPr>
            </w:pPr>
            <w:r w:rsidRPr="008A50C8">
              <w:t>Postępowanie w sprawach z zakresu ubezpieczeń społecznych.</w:t>
            </w:r>
          </w:p>
        </w:tc>
      </w:tr>
      <w:tr w:rsidR="001E5E9E" w:rsidRPr="008A50C8" w14:paraId="2B373A91"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shd w:val="clear" w:color="auto" w:fill="DBE5F1"/>
            <w:hideMark/>
          </w:tcPr>
          <w:p w14:paraId="439AF85F" w14:textId="77777777" w:rsidR="001E5E9E" w:rsidRPr="008A50C8" w:rsidRDefault="001E5E9E" w:rsidP="00D67DF2">
            <w:pPr>
              <w:rPr>
                <w:b/>
              </w:rPr>
            </w:pPr>
            <w:r w:rsidRPr="008A50C8">
              <w:rPr>
                <w:b/>
              </w:rPr>
              <w:lastRenderedPageBreak/>
              <w:t>Literatura podstawowa:</w:t>
            </w:r>
          </w:p>
        </w:tc>
      </w:tr>
      <w:tr w:rsidR="001E5E9E" w:rsidRPr="008A50C8" w14:paraId="5B7DCC2F"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hideMark/>
          </w:tcPr>
          <w:p w14:paraId="00CE8F4B" w14:textId="77777777" w:rsidR="001E5E9E" w:rsidRDefault="001E5E9E" w:rsidP="001E5E9E">
            <w:pPr>
              <w:numPr>
                <w:ilvl w:val="0"/>
                <w:numId w:val="7"/>
              </w:numPr>
              <w:spacing w:before="0" w:after="160" w:line="259" w:lineRule="auto"/>
            </w:pPr>
            <w:r w:rsidRPr="00C04184">
              <w:t xml:space="preserve">G. </w:t>
            </w:r>
            <w:proofErr w:type="spellStart"/>
            <w:r w:rsidRPr="00C04184">
              <w:t>Firlit-Fesnak</w:t>
            </w:r>
            <w:proofErr w:type="spellEnd"/>
            <w:r w:rsidRPr="00C04184">
              <w:t xml:space="preserve">, M. </w:t>
            </w:r>
            <w:proofErr w:type="spellStart"/>
            <w:r w:rsidRPr="00C04184">
              <w:t>Szylko</w:t>
            </w:r>
            <w:proofErr w:type="spellEnd"/>
            <w:r w:rsidRPr="00C04184">
              <w:t xml:space="preserve">-Skoczny (red) , </w:t>
            </w:r>
            <w:r w:rsidRPr="00301F85">
              <w:rPr>
                <w:i/>
                <w:iCs/>
              </w:rPr>
              <w:t>Polityka społeczna</w:t>
            </w:r>
            <w:r w:rsidRPr="00C04184">
              <w:t>. Wydawnictwo Naukowe PWN, Warszawa, 2018.</w:t>
            </w:r>
          </w:p>
          <w:p w14:paraId="0F5BCFB8" w14:textId="77777777" w:rsidR="001E5E9E" w:rsidRPr="008A50C8" w:rsidRDefault="001E5E9E" w:rsidP="001E5E9E">
            <w:pPr>
              <w:numPr>
                <w:ilvl w:val="0"/>
                <w:numId w:val="7"/>
              </w:numPr>
              <w:spacing w:before="0" w:after="160" w:line="259" w:lineRule="auto"/>
            </w:pPr>
            <w:r>
              <w:t>S. Golinowska</w:t>
            </w:r>
            <w:r w:rsidRPr="00301F85">
              <w:rPr>
                <w:i/>
                <w:iCs/>
              </w:rPr>
              <w:t>, Modele polityki społecznej w Polsce i Europie na początku XXI wieku</w:t>
            </w:r>
            <w:r>
              <w:t xml:space="preserve">, </w:t>
            </w:r>
            <w:r w:rsidRPr="00561F9B">
              <w:t>Fundacja im. Stefana Batorego</w:t>
            </w:r>
            <w:r>
              <w:t>, Warszawa 2018.</w:t>
            </w:r>
          </w:p>
          <w:p w14:paraId="503C8469" w14:textId="77777777" w:rsidR="001E5E9E" w:rsidRDefault="001E5E9E" w:rsidP="001E5E9E">
            <w:pPr>
              <w:numPr>
                <w:ilvl w:val="0"/>
                <w:numId w:val="7"/>
              </w:numPr>
              <w:spacing w:before="0" w:after="160" w:line="259" w:lineRule="auto"/>
            </w:pPr>
            <w:r w:rsidRPr="008A50C8">
              <w:t xml:space="preserve">G. </w:t>
            </w:r>
            <w:proofErr w:type="spellStart"/>
            <w:r w:rsidRPr="008A50C8">
              <w:t>Szpor</w:t>
            </w:r>
            <w:proofErr w:type="spellEnd"/>
            <w:r w:rsidRPr="008A50C8">
              <w:t xml:space="preserve"> (red.), </w:t>
            </w:r>
            <w:r w:rsidRPr="008A50C8">
              <w:rPr>
                <w:bCs/>
                <w:i/>
              </w:rPr>
              <w:t>System ubezpieczeń społecznych. Zagadnienia podstawowe</w:t>
            </w:r>
            <w:r w:rsidRPr="008A50C8">
              <w:rPr>
                <w:bCs/>
              </w:rPr>
              <w:t xml:space="preserve">, </w:t>
            </w:r>
            <w:r w:rsidRPr="008A50C8">
              <w:t>Warszawa, Wolters Kluwer, 2016.</w:t>
            </w:r>
          </w:p>
          <w:p w14:paraId="3CB088D3" w14:textId="77777777" w:rsidR="001E5E9E" w:rsidRPr="008A50C8" w:rsidRDefault="001E5E9E" w:rsidP="001E5E9E">
            <w:pPr>
              <w:numPr>
                <w:ilvl w:val="0"/>
                <w:numId w:val="7"/>
              </w:numPr>
              <w:spacing w:before="0" w:after="160" w:line="259" w:lineRule="auto"/>
            </w:pPr>
            <w:r>
              <w:t xml:space="preserve">J. Kwaśniewski, Nauki o polityce publicznej, Wydawnictwo UW </w:t>
            </w:r>
            <w:proofErr w:type="spellStart"/>
            <w:r>
              <w:t>IPSiR</w:t>
            </w:r>
            <w:proofErr w:type="spellEnd"/>
            <w:r>
              <w:t>, Warszawa 2017.</w:t>
            </w:r>
          </w:p>
        </w:tc>
      </w:tr>
      <w:tr w:rsidR="001E5E9E" w:rsidRPr="008A50C8" w14:paraId="51DEBD6F"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shd w:val="clear" w:color="auto" w:fill="DBE5F1"/>
            <w:hideMark/>
          </w:tcPr>
          <w:p w14:paraId="040F167F" w14:textId="77777777" w:rsidR="001E5E9E" w:rsidRPr="008A50C8" w:rsidRDefault="001E5E9E" w:rsidP="00D67DF2">
            <w:pPr>
              <w:rPr>
                <w:b/>
              </w:rPr>
            </w:pPr>
            <w:r w:rsidRPr="008A50C8">
              <w:rPr>
                <w:b/>
              </w:rPr>
              <w:t>Literatura dodatkowa:</w:t>
            </w:r>
          </w:p>
        </w:tc>
      </w:tr>
      <w:tr w:rsidR="001E5E9E" w:rsidRPr="008A50C8" w14:paraId="311BC033"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hideMark/>
          </w:tcPr>
          <w:p w14:paraId="6916271C" w14:textId="77777777" w:rsidR="001E5E9E" w:rsidRPr="00617B51" w:rsidRDefault="001E5E9E" w:rsidP="001E5E9E">
            <w:pPr>
              <w:pStyle w:val="Akapitzlist"/>
              <w:numPr>
                <w:ilvl w:val="0"/>
                <w:numId w:val="8"/>
              </w:numPr>
              <w:spacing w:before="0" w:after="160" w:line="259" w:lineRule="auto"/>
              <w:rPr>
                <w:bCs/>
              </w:rPr>
            </w:pPr>
            <w:r w:rsidRPr="00617B51">
              <w:rPr>
                <w:bCs/>
              </w:rPr>
              <w:t>S. Falińs</w:t>
            </w:r>
            <w:r>
              <w:rPr>
                <w:bCs/>
              </w:rPr>
              <w:t>k</w:t>
            </w:r>
            <w:r w:rsidRPr="00617B51">
              <w:rPr>
                <w:bCs/>
              </w:rPr>
              <w:t xml:space="preserve">i, </w:t>
            </w:r>
            <w:proofErr w:type="spellStart"/>
            <w:r w:rsidRPr="00617B51">
              <w:rPr>
                <w:bCs/>
              </w:rPr>
              <w:t>D.Strus</w:t>
            </w:r>
            <w:proofErr w:type="spellEnd"/>
            <w:r w:rsidRPr="00617B51">
              <w:rPr>
                <w:bCs/>
              </w:rPr>
              <w:t xml:space="preserve"> (red) Oblicza polityk publicznych, Wydawnictwo Naukowe UPH, Siedlce 2023.</w:t>
            </w:r>
          </w:p>
          <w:p w14:paraId="11E74A92" w14:textId="77777777" w:rsidR="001E5E9E" w:rsidRDefault="001E5E9E" w:rsidP="001E5E9E">
            <w:pPr>
              <w:numPr>
                <w:ilvl w:val="0"/>
                <w:numId w:val="8"/>
              </w:numPr>
              <w:spacing w:before="0" w:after="160" w:line="259" w:lineRule="auto"/>
              <w:rPr>
                <w:bCs/>
              </w:rPr>
            </w:pPr>
            <w:r>
              <w:rPr>
                <w:bCs/>
              </w:rPr>
              <w:t xml:space="preserve">A. Dybowska, Europejskie polityki publiczne dla młodzieży – rys historyczny i perspektywy, </w:t>
            </w:r>
            <w:r w:rsidRPr="00617B51">
              <w:rPr>
                <w:bCs/>
              </w:rPr>
              <w:t>Wydawnictwo Naukowe UPH, Siedlce 2023.</w:t>
            </w:r>
          </w:p>
          <w:p w14:paraId="71247E01" w14:textId="77777777" w:rsidR="001E5E9E" w:rsidRDefault="001E5E9E" w:rsidP="001E5E9E">
            <w:pPr>
              <w:numPr>
                <w:ilvl w:val="0"/>
                <w:numId w:val="8"/>
              </w:numPr>
              <w:spacing w:before="0" w:after="160" w:line="259" w:lineRule="auto"/>
              <w:rPr>
                <w:bCs/>
              </w:rPr>
            </w:pPr>
            <w:r>
              <w:rPr>
                <w:bCs/>
              </w:rPr>
              <w:t>Zakład Ubezpieczeń Społecznych -https://zus.pl</w:t>
            </w:r>
          </w:p>
          <w:p w14:paraId="2002EAB2" w14:textId="77777777" w:rsidR="001E5E9E" w:rsidRPr="008A50C8" w:rsidRDefault="001E5E9E" w:rsidP="001E5E9E">
            <w:pPr>
              <w:numPr>
                <w:ilvl w:val="0"/>
                <w:numId w:val="8"/>
              </w:numPr>
              <w:spacing w:before="0" w:after="160" w:line="259" w:lineRule="auto"/>
              <w:rPr>
                <w:bCs/>
              </w:rPr>
            </w:pPr>
            <w:r>
              <w:rPr>
                <w:bCs/>
              </w:rPr>
              <w:t xml:space="preserve">Kasa Rolniczego Ubezpieczenia Społecznego - </w:t>
            </w:r>
            <w:r w:rsidRPr="00C90689">
              <w:rPr>
                <w:bCs/>
              </w:rPr>
              <w:t>https://www.gov.pl/web/krus</w:t>
            </w:r>
          </w:p>
          <w:p w14:paraId="2AF26BBB" w14:textId="77777777" w:rsidR="001E5E9E" w:rsidRPr="008A50C8" w:rsidRDefault="001E5E9E" w:rsidP="00D67DF2">
            <w:pPr>
              <w:ind w:left="360"/>
            </w:pPr>
          </w:p>
        </w:tc>
      </w:tr>
      <w:tr w:rsidR="001E5E9E" w:rsidRPr="008A50C8" w14:paraId="43696042"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shd w:val="clear" w:color="auto" w:fill="DBE5F1"/>
            <w:hideMark/>
          </w:tcPr>
          <w:p w14:paraId="10A92126" w14:textId="77777777" w:rsidR="001E5E9E" w:rsidRPr="008A50C8" w:rsidRDefault="001E5E9E" w:rsidP="00D67DF2">
            <w:pPr>
              <w:rPr>
                <w:b/>
              </w:rPr>
            </w:pPr>
            <w:r w:rsidRPr="008A50C8">
              <w:rPr>
                <w:b/>
              </w:rPr>
              <w:t>Planowane formy/działania/metody dydaktyczne:</w:t>
            </w:r>
          </w:p>
        </w:tc>
      </w:tr>
      <w:tr w:rsidR="001E5E9E" w:rsidRPr="008A50C8" w14:paraId="044FF189"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hideMark/>
          </w:tcPr>
          <w:p w14:paraId="3C9E9952" w14:textId="77777777" w:rsidR="001E5E9E" w:rsidRPr="008A50C8" w:rsidRDefault="001E5E9E" w:rsidP="00D67DF2">
            <w:r w:rsidRPr="008A50C8">
              <w:t>Wykład wspomagany prezentacją multimedialną</w:t>
            </w:r>
          </w:p>
          <w:p w14:paraId="2B6CB45C" w14:textId="77777777" w:rsidR="001E5E9E" w:rsidRPr="008A50C8" w:rsidRDefault="001E5E9E" w:rsidP="00D67DF2">
            <w:r w:rsidRPr="008A50C8">
              <w:t>Ćwiczenia prowadzone w oparciu o analizę i rozwiązywanie problemów praktycznych życia codziennego oraz zawodowego</w:t>
            </w:r>
            <w:r>
              <w:t>.</w:t>
            </w:r>
          </w:p>
        </w:tc>
      </w:tr>
      <w:tr w:rsidR="001E5E9E" w:rsidRPr="008A50C8" w14:paraId="1C3FC331"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shd w:val="clear" w:color="auto" w:fill="DBE5F1"/>
            <w:hideMark/>
          </w:tcPr>
          <w:p w14:paraId="09F1CC85" w14:textId="77777777" w:rsidR="001E5E9E" w:rsidRPr="008A50C8" w:rsidRDefault="001E5E9E" w:rsidP="00D67DF2">
            <w:pPr>
              <w:rPr>
                <w:b/>
              </w:rPr>
            </w:pPr>
            <w:r w:rsidRPr="008A50C8">
              <w:rPr>
                <w:b/>
              </w:rPr>
              <w:t>Sposoby weryfikacji efektów uczenia się osiąganych przez studenta:</w:t>
            </w:r>
          </w:p>
        </w:tc>
      </w:tr>
      <w:tr w:rsidR="001E5E9E" w:rsidRPr="008A50C8" w14:paraId="59D780FF"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hideMark/>
          </w:tcPr>
          <w:p w14:paraId="552FDD1B" w14:textId="77777777" w:rsidR="001E5E9E" w:rsidRPr="008A50C8" w:rsidRDefault="001E5E9E" w:rsidP="00D67DF2">
            <w:r w:rsidRPr="008A50C8">
              <w:t xml:space="preserve">Weryfikacja efektów uczenia z zakresu wiedzy przeprowadzana jest w trakcie egzaminu pisemnego. </w:t>
            </w:r>
          </w:p>
          <w:p w14:paraId="28423864" w14:textId="77777777" w:rsidR="001E5E9E" w:rsidRPr="008A50C8" w:rsidRDefault="001E5E9E" w:rsidP="00D67DF2">
            <w:r w:rsidRPr="008A50C8">
              <w:t>Weryfikacja efektów uczenia w zakresie umiejętności następuje poprzez kolokwium pisemne polegające na przedstawieniu wskazanych zagadnień.</w:t>
            </w:r>
          </w:p>
          <w:p w14:paraId="0F7A172B" w14:textId="77777777" w:rsidR="001E5E9E" w:rsidRPr="008A50C8" w:rsidRDefault="001E5E9E" w:rsidP="00D67DF2">
            <w:r w:rsidRPr="008A50C8">
              <w:t>Weryfikacja efektów uczenia w zakresie kompetencji społecznych następuje w trakcie ćwiczeń poprzez ocenę systematyczności i aktywności studenta na zajęciach.</w:t>
            </w:r>
          </w:p>
        </w:tc>
      </w:tr>
      <w:tr w:rsidR="001E5E9E" w:rsidRPr="008A50C8" w14:paraId="348E8C31"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shd w:val="clear" w:color="auto" w:fill="DBE5F1"/>
            <w:hideMark/>
          </w:tcPr>
          <w:p w14:paraId="3B7C8F34" w14:textId="77777777" w:rsidR="001E5E9E" w:rsidRPr="008A50C8" w:rsidRDefault="001E5E9E" w:rsidP="00D67DF2">
            <w:pPr>
              <w:rPr>
                <w:b/>
              </w:rPr>
            </w:pPr>
            <w:r w:rsidRPr="008A50C8">
              <w:rPr>
                <w:b/>
              </w:rPr>
              <w:t>Forma i warunki zaliczenia:</w:t>
            </w:r>
          </w:p>
        </w:tc>
      </w:tr>
      <w:tr w:rsidR="001E5E9E" w:rsidRPr="008A50C8" w14:paraId="6F3327EC"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tcPr>
          <w:p w14:paraId="5BA50685" w14:textId="77777777" w:rsidR="001E5E9E" w:rsidRDefault="001E5E9E" w:rsidP="00D67DF2">
            <w:r>
              <w:t xml:space="preserve">Wykład – egzamin pisemny obejmujący całość materiału określonego w sylabusie.  </w:t>
            </w:r>
          </w:p>
          <w:p w14:paraId="64F80A89" w14:textId="77777777" w:rsidR="001E5E9E" w:rsidRDefault="001E5E9E" w:rsidP="00D67DF2">
            <w:r>
              <w:t>Ćwiczenia – zaliczenie na ocenę, na które składa się ocena pracy studenta i aktywności w dyskusjach tematycznych.</w:t>
            </w:r>
          </w:p>
          <w:p w14:paraId="1AB90B07" w14:textId="77777777" w:rsidR="001E5E9E" w:rsidRDefault="001E5E9E" w:rsidP="00D67DF2">
            <w:r>
              <w:lastRenderedPageBreak/>
              <w:t>Pozytywna ocena z ćwiczeń warunkuje zaliczenie całego przedmiotu. Na podstawie oceny z egzaminu i oceny końcowej z ćwiczeń koordynator przedmiotu wystawia ocenę końcową z przedmiotu, na którą składa się w 50% ocena z egzaminu i w 50% ocena końcowa z ćwiczeń.</w:t>
            </w:r>
          </w:p>
          <w:p w14:paraId="47E8DC8A" w14:textId="77777777" w:rsidR="001E5E9E" w:rsidRDefault="001E5E9E" w:rsidP="00D67DF2">
            <w:r>
              <w:t>Procentowy zakres ocen z egzaminu.</w:t>
            </w:r>
          </w:p>
          <w:p w14:paraId="4B618189" w14:textId="77777777" w:rsidR="001E5E9E" w:rsidRDefault="001E5E9E" w:rsidP="00D67DF2">
            <w:r>
              <w:t xml:space="preserve">91% - 100% - </w:t>
            </w:r>
            <w:proofErr w:type="spellStart"/>
            <w:r>
              <w:t>bdb</w:t>
            </w:r>
            <w:proofErr w:type="spellEnd"/>
            <w:r>
              <w:t xml:space="preserve"> (5,0),</w:t>
            </w:r>
          </w:p>
          <w:p w14:paraId="76B331B8" w14:textId="77777777" w:rsidR="001E5E9E" w:rsidRDefault="001E5E9E" w:rsidP="00D67DF2">
            <w:r>
              <w:t xml:space="preserve">81% - 90% - </w:t>
            </w:r>
            <w:proofErr w:type="spellStart"/>
            <w:r>
              <w:t>db</w:t>
            </w:r>
            <w:proofErr w:type="spellEnd"/>
            <w:r>
              <w:t>+ (4,5),</w:t>
            </w:r>
          </w:p>
          <w:p w14:paraId="53874E96" w14:textId="77777777" w:rsidR="001E5E9E" w:rsidRDefault="001E5E9E" w:rsidP="00D67DF2">
            <w:r>
              <w:t xml:space="preserve">71% - 80% - </w:t>
            </w:r>
            <w:proofErr w:type="spellStart"/>
            <w:r>
              <w:t>db</w:t>
            </w:r>
            <w:proofErr w:type="spellEnd"/>
            <w:r>
              <w:t xml:space="preserve"> (4,0),</w:t>
            </w:r>
          </w:p>
          <w:p w14:paraId="08DEBC51" w14:textId="77777777" w:rsidR="001E5E9E" w:rsidRDefault="001E5E9E" w:rsidP="00D67DF2">
            <w:r>
              <w:t xml:space="preserve">61% - 70% - </w:t>
            </w:r>
            <w:proofErr w:type="spellStart"/>
            <w:r>
              <w:t>dst</w:t>
            </w:r>
            <w:proofErr w:type="spellEnd"/>
            <w:r>
              <w:t>+ (3,5),</w:t>
            </w:r>
          </w:p>
          <w:p w14:paraId="63EB3183" w14:textId="77777777" w:rsidR="001E5E9E" w:rsidRDefault="001E5E9E" w:rsidP="00D67DF2">
            <w:r>
              <w:t xml:space="preserve">51% - 60% - </w:t>
            </w:r>
            <w:proofErr w:type="spellStart"/>
            <w:r>
              <w:t>dst</w:t>
            </w:r>
            <w:proofErr w:type="spellEnd"/>
            <w:r>
              <w:t xml:space="preserve"> (3,0),</w:t>
            </w:r>
          </w:p>
          <w:p w14:paraId="50D7505F" w14:textId="77777777" w:rsidR="001E5E9E" w:rsidRPr="008A50C8" w:rsidRDefault="001E5E9E" w:rsidP="00D67DF2">
            <w:r>
              <w:t xml:space="preserve">50% i poniżej - </w:t>
            </w:r>
            <w:proofErr w:type="spellStart"/>
            <w:r>
              <w:t>ndst</w:t>
            </w:r>
            <w:proofErr w:type="spellEnd"/>
            <w:r>
              <w:t xml:space="preserve"> (2,0). </w:t>
            </w:r>
          </w:p>
        </w:tc>
      </w:tr>
      <w:tr w:rsidR="001E5E9E" w:rsidRPr="008A50C8" w14:paraId="533ACB51" w14:textId="77777777" w:rsidTr="00E70A8E">
        <w:trPr>
          <w:gridBefore w:val="1"/>
          <w:wBefore w:w="9" w:type="dxa"/>
          <w:trHeight w:val="320"/>
        </w:trPr>
        <w:tc>
          <w:tcPr>
            <w:tcW w:w="10623" w:type="dxa"/>
            <w:gridSpan w:val="16"/>
            <w:tcBorders>
              <w:top w:val="single" w:sz="4" w:space="0" w:color="auto"/>
              <w:left w:val="single" w:sz="6" w:space="0" w:color="auto"/>
              <w:bottom w:val="single" w:sz="4" w:space="0" w:color="auto"/>
              <w:right w:val="single" w:sz="6" w:space="0" w:color="auto"/>
            </w:tcBorders>
            <w:shd w:val="clear" w:color="auto" w:fill="DBE5F1"/>
            <w:hideMark/>
          </w:tcPr>
          <w:p w14:paraId="188F79A7" w14:textId="77777777" w:rsidR="001E5E9E" w:rsidRPr="008A50C8" w:rsidRDefault="001E5E9E" w:rsidP="00D67DF2">
            <w:pPr>
              <w:rPr>
                <w:b/>
              </w:rPr>
            </w:pPr>
            <w:r w:rsidRPr="008A50C8">
              <w:rPr>
                <w:b/>
              </w:rPr>
              <w:lastRenderedPageBreak/>
              <w:t>Bilans punktów ECTS:</w:t>
            </w:r>
          </w:p>
        </w:tc>
      </w:tr>
      <w:tr w:rsidR="001E5E9E" w:rsidRPr="008A50C8" w14:paraId="5F3CE8D0" w14:textId="77777777" w:rsidTr="00E70A8E">
        <w:trPr>
          <w:gridBefore w:val="1"/>
          <w:wBefore w:w="9" w:type="dxa"/>
          <w:trHeight w:val="370"/>
        </w:trPr>
        <w:tc>
          <w:tcPr>
            <w:tcW w:w="10623" w:type="dxa"/>
            <w:gridSpan w:val="16"/>
            <w:tcBorders>
              <w:top w:val="single" w:sz="4" w:space="0" w:color="auto"/>
              <w:left w:val="single" w:sz="6" w:space="0" w:color="auto"/>
              <w:bottom w:val="single" w:sz="4" w:space="0" w:color="auto"/>
              <w:right w:val="single" w:sz="6" w:space="0" w:color="auto"/>
            </w:tcBorders>
            <w:shd w:val="clear" w:color="auto" w:fill="DBE5F1"/>
            <w:hideMark/>
          </w:tcPr>
          <w:p w14:paraId="1196BF7D" w14:textId="77777777" w:rsidR="001E5E9E" w:rsidRPr="008A50C8" w:rsidRDefault="001E5E9E" w:rsidP="00D67DF2">
            <w:pPr>
              <w:rPr>
                <w:bCs/>
              </w:rPr>
            </w:pPr>
            <w:r w:rsidRPr="008A50C8">
              <w:rPr>
                <w:bCs/>
              </w:rPr>
              <w:t>Studia stacjonarne</w:t>
            </w:r>
          </w:p>
        </w:tc>
      </w:tr>
      <w:tr w:rsidR="001E5E9E" w:rsidRPr="008A50C8" w14:paraId="49A78B14" w14:textId="77777777" w:rsidTr="00E70A8E">
        <w:trPr>
          <w:gridBefore w:val="1"/>
          <w:wBefore w:w="9" w:type="dxa"/>
          <w:trHeight w:val="454"/>
        </w:trPr>
        <w:tc>
          <w:tcPr>
            <w:tcW w:w="5219" w:type="dxa"/>
            <w:gridSpan w:val="11"/>
            <w:tcBorders>
              <w:top w:val="single" w:sz="6" w:space="0" w:color="auto"/>
              <w:left w:val="single" w:sz="6" w:space="0" w:color="auto"/>
              <w:bottom w:val="single" w:sz="4" w:space="0" w:color="auto"/>
              <w:right w:val="single" w:sz="6" w:space="0" w:color="auto"/>
            </w:tcBorders>
            <w:shd w:val="clear" w:color="auto" w:fill="DBE5F1"/>
            <w:vAlign w:val="center"/>
            <w:hideMark/>
          </w:tcPr>
          <w:p w14:paraId="3EBC5B90" w14:textId="77777777" w:rsidR="001E5E9E" w:rsidRPr="008A50C8" w:rsidRDefault="001E5E9E" w:rsidP="00D67DF2">
            <w:pPr>
              <w:rPr>
                <w:bCs/>
              </w:rPr>
            </w:pPr>
            <w:r w:rsidRPr="008A50C8">
              <w:rPr>
                <w:bCs/>
              </w:rPr>
              <w:t>Aktywność</w:t>
            </w:r>
          </w:p>
        </w:tc>
        <w:tc>
          <w:tcPr>
            <w:tcW w:w="5404" w:type="dxa"/>
            <w:gridSpan w:val="5"/>
            <w:tcBorders>
              <w:top w:val="single" w:sz="6" w:space="0" w:color="auto"/>
              <w:left w:val="single" w:sz="6" w:space="0" w:color="auto"/>
              <w:bottom w:val="single" w:sz="4" w:space="0" w:color="auto"/>
              <w:right w:val="single" w:sz="6" w:space="0" w:color="auto"/>
            </w:tcBorders>
            <w:shd w:val="clear" w:color="auto" w:fill="DBE5F1"/>
            <w:vAlign w:val="center"/>
            <w:hideMark/>
          </w:tcPr>
          <w:p w14:paraId="5B1181A5" w14:textId="77777777" w:rsidR="001E5E9E" w:rsidRPr="008A50C8" w:rsidRDefault="001E5E9E" w:rsidP="00D67DF2">
            <w:pPr>
              <w:rPr>
                <w:bCs/>
              </w:rPr>
            </w:pPr>
            <w:r w:rsidRPr="008A50C8">
              <w:rPr>
                <w:bCs/>
              </w:rPr>
              <w:t>Obciążenie studenta</w:t>
            </w:r>
          </w:p>
        </w:tc>
      </w:tr>
      <w:tr w:rsidR="001E5E9E" w:rsidRPr="008A50C8" w14:paraId="7108A6AD"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3B8F6CEF" w14:textId="77777777" w:rsidR="001E5E9E" w:rsidRPr="008A50C8" w:rsidRDefault="001E5E9E" w:rsidP="00D67DF2">
            <w:r w:rsidRPr="008A50C8">
              <w:t>Wykład</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0852F188" w14:textId="77777777" w:rsidR="001E5E9E" w:rsidRPr="008A50C8" w:rsidRDefault="001E5E9E" w:rsidP="00D67DF2">
            <w:r w:rsidRPr="008A50C8">
              <w:t xml:space="preserve">15 </w:t>
            </w:r>
          </w:p>
        </w:tc>
      </w:tr>
      <w:tr w:rsidR="001E5E9E" w:rsidRPr="008A50C8" w14:paraId="2230C1CF"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73EF247E" w14:textId="77777777" w:rsidR="001E5E9E" w:rsidRPr="008A50C8" w:rsidRDefault="001E5E9E" w:rsidP="00D67DF2">
            <w:r w:rsidRPr="008A50C8">
              <w:t>Ćwiczenia</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3857FA79" w14:textId="77777777" w:rsidR="001E5E9E" w:rsidRPr="008A50C8" w:rsidRDefault="001E5E9E" w:rsidP="00D67DF2">
            <w:r w:rsidRPr="008A50C8">
              <w:t>15</w:t>
            </w:r>
          </w:p>
        </w:tc>
      </w:tr>
      <w:tr w:rsidR="001E5E9E" w:rsidRPr="008A50C8" w14:paraId="415A8024"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4387F179" w14:textId="77777777" w:rsidR="001E5E9E" w:rsidRPr="008A50C8" w:rsidRDefault="001E5E9E" w:rsidP="00D67DF2">
            <w:r w:rsidRPr="008A50C8">
              <w:t>Konsultacje</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51478F8A" w14:textId="77777777" w:rsidR="001E5E9E" w:rsidRPr="008A50C8" w:rsidRDefault="001E5E9E" w:rsidP="00D67DF2">
            <w:r w:rsidRPr="008A50C8">
              <w:t>20</w:t>
            </w:r>
          </w:p>
        </w:tc>
      </w:tr>
      <w:tr w:rsidR="001E5E9E" w:rsidRPr="008A50C8" w14:paraId="37D0C875"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47F2CB35" w14:textId="77777777" w:rsidR="001E5E9E" w:rsidRPr="008A50C8" w:rsidRDefault="001E5E9E" w:rsidP="00D67DF2">
            <w:r w:rsidRPr="008A50C8">
              <w:t>Przygotowanie do zajęć</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486A79D5" w14:textId="77777777" w:rsidR="001E5E9E" w:rsidRPr="008A50C8" w:rsidRDefault="001E5E9E" w:rsidP="00D67DF2">
            <w:r w:rsidRPr="008A50C8">
              <w:t>15</w:t>
            </w:r>
          </w:p>
        </w:tc>
      </w:tr>
      <w:tr w:rsidR="001E5E9E" w:rsidRPr="008A50C8" w14:paraId="0D882539"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5FA6EF71" w14:textId="77777777" w:rsidR="001E5E9E" w:rsidRPr="008A50C8" w:rsidRDefault="001E5E9E" w:rsidP="00D67DF2">
            <w:r w:rsidRPr="008A50C8">
              <w:t>Przygotowanie do kolokwium</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223CB212" w14:textId="77777777" w:rsidR="001E5E9E" w:rsidRPr="008A50C8" w:rsidRDefault="001E5E9E" w:rsidP="00D67DF2">
            <w:r w:rsidRPr="008A50C8">
              <w:t>15</w:t>
            </w:r>
          </w:p>
        </w:tc>
      </w:tr>
      <w:tr w:rsidR="001E5E9E" w:rsidRPr="008A50C8" w14:paraId="6F01550F"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3B08B687" w14:textId="77777777" w:rsidR="001E5E9E" w:rsidRPr="008A50C8" w:rsidRDefault="001E5E9E" w:rsidP="00D67DF2">
            <w:r w:rsidRPr="008A50C8">
              <w:t>Przygotowanie do egzaminu</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584F2312" w14:textId="77777777" w:rsidR="001E5E9E" w:rsidRPr="008A50C8" w:rsidRDefault="001E5E9E" w:rsidP="00D67DF2">
            <w:r w:rsidRPr="008A50C8">
              <w:t>20</w:t>
            </w:r>
          </w:p>
        </w:tc>
      </w:tr>
      <w:tr w:rsidR="001E5E9E" w:rsidRPr="008A50C8" w14:paraId="1D2A0417"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21291364" w14:textId="77777777" w:rsidR="001E5E9E" w:rsidRPr="008A50C8" w:rsidRDefault="001E5E9E" w:rsidP="00D67DF2">
            <w:r w:rsidRPr="008A50C8">
              <w:t xml:space="preserve">Sumaryczne obciążenie pracą studenta </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3FD9AF61" w14:textId="77777777" w:rsidR="001E5E9E" w:rsidRPr="008A50C8" w:rsidRDefault="001E5E9E" w:rsidP="00D67DF2">
            <w:r w:rsidRPr="008A50C8">
              <w:t>100</w:t>
            </w:r>
          </w:p>
        </w:tc>
      </w:tr>
      <w:tr w:rsidR="001E5E9E" w:rsidRPr="008A50C8" w14:paraId="5B793FE8"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6FEBB6C0" w14:textId="77777777" w:rsidR="001E5E9E" w:rsidRPr="008A50C8" w:rsidRDefault="001E5E9E" w:rsidP="00D67DF2">
            <w:r w:rsidRPr="008A50C8">
              <w:t xml:space="preserve">Punkty ECTS za przedmiot </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40CEE022" w14:textId="77777777" w:rsidR="001E5E9E" w:rsidRPr="008A50C8" w:rsidRDefault="001E5E9E" w:rsidP="00D67DF2">
            <w:r w:rsidRPr="008A50C8">
              <w:t>5</w:t>
            </w:r>
          </w:p>
        </w:tc>
      </w:tr>
      <w:tr w:rsidR="001E5E9E" w:rsidRPr="008A50C8" w14:paraId="66365506" w14:textId="77777777" w:rsidTr="00E70A8E">
        <w:trPr>
          <w:gridBefore w:val="1"/>
          <w:wBefore w:w="9" w:type="dxa"/>
          <w:trHeight w:val="454"/>
        </w:trPr>
        <w:tc>
          <w:tcPr>
            <w:tcW w:w="10623" w:type="dxa"/>
            <w:gridSpan w:val="16"/>
            <w:tcBorders>
              <w:top w:val="single" w:sz="6" w:space="0" w:color="auto"/>
              <w:left w:val="single" w:sz="6" w:space="0" w:color="auto"/>
              <w:bottom w:val="single" w:sz="4" w:space="0" w:color="auto"/>
              <w:right w:val="single" w:sz="6" w:space="0" w:color="auto"/>
            </w:tcBorders>
            <w:shd w:val="clear" w:color="auto" w:fill="DBE5F1"/>
            <w:vAlign w:val="center"/>
            <w:hideMark/>
          </w:tcPr>
          <w:p w14:paraId="55959307" w14:textId="77777777" w:rsidR="001E5E9E" w:rsidRPr="008A50C8" w:rsidRDefault="001E5E9E" w:rsidP="00D67DF2">
            <w:pPr>
              <w:rPr>
                <w:bCs/>
              </w:rPr>
            </w:pPr>
            <w:r w:rsidRPr="008A50C8">
              <w:rPr>
                <w:bCs/>
              </w:rPr>
              <w:t>Studia niestacjonarne</w:t>
            </w:r>
          </w:p>
        </w:tc>
      </w:tr>
      <w:tr w:rsidR="001E5E9E" w:rsidRPr="008A50C8" w14:paraId="71DF4332" w14:textId="77777777" w:rsidTr="00E70A8E">
        <w:trPr>
          <w:gridBefore w:val="1"/>
          <w:wBefore w:w="9" w:type="dxa"/>
          <w:trHeight w:val="454"/>
        </w:trPr>
        <w:tc>
          <w:tcPr>
            <w:tcW w:w="5219" w:type="dxa"/>
            <w:gridSpan w:val="11"/>
            <w:tcBorders>
              <w:top w:val="single" w:sz="6" w:space="0" w:color="auto"/>
              <w:left w:val="single" w:sz="6" w:space="0" w:color="auto"/>
              <w:bottom w:val="single" w:sz="4" w:space="0" w:color="auto"/>
              <w:right w:val="single" w:sz="6" w:space="0" w:color="auto"/>
            </w:tcBorders>
            <w:shd w:val="clear" w:color="auto" w:fill="DBE5F1"/>
            <w:vAlign w:val="center"/>
            <w:hideMark/>
          </w:tcPr>
          <w:p w14:paraId="4D68AD15" w14:textId="77777777" w:rsidR="001E5E9E" w:rsidRPr="008A50C8" w:rsidRDefault="001E5E9E" w:rsidP="00D67DF2">
            <w:pPr>
              <w:rPr>
                <w:bCs/>
              </w:rPr>
            </w:pPr>
            <w:r w:rsidRPr="008A50C8">
              <w:rPr>
                <w:bCs/>
              </w:rPr>
              <w:t>Aktywność</w:t>
            </w:r>
          </w:p>
        </w:tc>
        <w:tc>
          <w:tcPr>
            <w:tcW w:w="5404" w:type="dxa"/>
            <w:gridSpan w:val="5"/>
            <w:tcBorders>
              <w:top w:val="single" w:sz="6" w:space="0" w:color="auto"/>
              <w:left w:val="single" w:sz="6" w:space="0" w:color="auto"/>
              <w:bottom w:val="single" w:sz="4" w:space="0" w:color="auto"/>
              <w:right w:val="single" w:sz="6" w:space="0" w:color="auto"/>
            </w:tcBorders>
            <w:shd w:val="clear" w:color="auto" w:fill="DBE5F1"/>
            <w:vAlign w:val="center"/>
            <w:hideMark/>
          </w:tcPr>
          <w:p w14:paraId="43C4D9AB" w14:textId="77777777" w:rsidR="001E5E9E" w:rsidRPr="008A50C8" w:rsidRDefault="001E5E9E" w:rsidP="00D67DF2">
            <w:pPr>
              <w:rPr>
                <w:bCs/>
              </w:rPr>
            </w:pPr>
            <w:r w:rsidRPr="008A50C8">
              <w:rPr>
                <w:bCs/>
              </w:rPr>
              <w:t>Obciążenie studenta</w:t>
            </w:r>
          </w:p>
        </w:tc>
      </w:tr>
      <w:tr w:rsidR="001E5E9E" w:rsidRPr="008A50C8" w14:paraId="1C31A672"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1D21B958" w14:textId="77777777" w:rsidR="001E5E9E" w:rsidRPr="008A50C8" w:rsidRDefault="001E5E9E" w:rsidP="00D67DF2">
            <w:r w:rsidRPr="008A50C8">
              <w:t>Wykład</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31D03944" w14:textId="77777777" w:rsidR="001E5E9E" w:rsidRPr="008A50C8" w:rsidRDefault="001E5E9E" w:rsidP="00D67DF2">
            <w:r w:rsidRPr="008A50C8">
              <w:t>10</w:t>
            </w:r>
          </w:p>
        </w:tc>
      </w:tr>
      <w:tr w:rsidR="001E5E9E" w:rsidRPr="008A50C8" w14:paraId="537E9D63"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37CB147E" w14:textId="77777777" w:rsidR="001E5E9E" w:rsidRPr="008A50C8" w:rsidRDefault="001E5E9E" w:rsidP="00D67DF2">
            <w:r w:rsidRPr="008A50C8">
              <w:t>Ćwiczenia</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04DDFEA4" w14:textId="77777777" w:rsidR="001E5E9E" w:rsidRPr="008A50C8" w:rsidRDefault="001E5E9E" w:rsidP="00D67DF2">
            <w:r w:rsidRPr="008A50C8">
              <w:t>10</w:t>
            </w:r>
          </w:p>
        </w:tc>
      </w:tr>
      <w:tr w:rsidR="001E5E9E" w:rsidRPr="008A50C8" w14:paraId="0F5F3914"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3B68C791" w14:textId="77777777" w:rsidR="001E5E9E" w:rsidRPr="008A50C8" w:rsidRDefault="001E5E9E" w:rsidP="00D67DF2">
            <w:r w:rsidRPr="008A50C8">
              <w:t>Konsultacje</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3DBCCF08" w14:textId="77777777" w:rsidR="001E5E9E" w:rsidRPr="008A50C8" w:rsidRDefault="001E5E9E" w:rsidP="00D67DF2">
            <w:r w:rsidRPr="008A50C8">
              <w:t>10</w:t>
            </w:r>
          </w:p>
        </w:tc>
      </w:tr>
      <w:tr w:rsidR="001E5E9E" w:rsidRPr="008A50C8" w14:paraId="65BBD048"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531D7F91" w14:textId="77777777" w:rsidR="001E5E9E" w:rsidRPr="008A50C8" w:rsidRDefault="001E5E9E" w:rsidP="00D67DF2">
            <w:r w:rsidRPr="008A50C8">
              <w:t>Przygotowanie do zajęć</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2DB3CC92" w14:textId="77777777" w:rsidR="001E5E9E" w:rsidRPr="008A50C8" w:rsidRDefault="001E5E9E" w:rsidP="00D67DF2">
            <w:r w:rsidRPr="008A50C8">
              <w:t>20</w:t>
            </w:r>
          </w:p>
        </w:tc>
      </w:tr>
      <w:tr w:rsidR="001E5E9E" w:rsidRPr="008A50C8" w14:paraId="17EFA43B"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713252CA" w14:textId="77777777" w:rsidR="001E5E9E" w:rsidRPr="008A50C8" w:rsidRDefault="001E5E9E" w:rsidP="00D67DF2">
            <w:r w:rsidRPr="008A50C8">
              <w:t>Przygotowanie do kolokwium</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329EFA28" w14:textId="77777777" w:rsidR="001E5E9E" w:rsidRPr="008A50C8" w:rsidRDefault="001E5E9E" w:rsidP="00D67DF2">
            <w:r w:rsidRPr="008A50C8">
              <w:t>20</w:t>
            </w:r>
          </w:p>
        </w:tc>
      </w:tr>
      <w:tr w:rsidR="001E5E9E" w:rsidRPr="008A50C8" w14:paraId="5CD116D4"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5F7C1AC9" w14:textId="77777777" w:rsidR="001E5E9E" w:rsidRPr="008A50C8" w:rsidRDefault="001E5E9E" w:rsidP="00D67DF2">
            <w:r w:rsidRPr="008A50C8">
              <w:t>Przygotowanie do egzaminu</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371C896E" w14:textId="77777777" w:rsidR="001E5E9E" w:rsidRPr="008A50C8" w:rsidRDefault="001E5E9E" w:rsidP="00D67DF2">
            <w:r w:rsidRPr="008A50C8">
              <w:t>30</w:t>
            </w:r>
          </w:p>
        </w:tc>
      </w:tr>
      <w:tr w:rsidR="001E5E9E" w:rsidRPr="008A50C8" w14:paraId="075D4EDC"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5C65A2FF" w14:textId="77777777" w:rsidR="001E5E9E" w:rsidRPr="008A50C8" w:rsidRDefault="001E5E9E" w:rsidP="00D67DF2">
            <w:r w:rsidRPr="008A50C8">
              <w:t xml:space="preserve">Sumaryczne obciążenie pracą studenta </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422B04A0" w14:textId="77777777" w:rsidR="001E5E9E" w:rsidRPr="008A50C8" w:rsidRDefault="001E5E9E" w:rsidP="00D67DF2">
            <w:r w:rsidRPr="008A50C8">
              <w:t>100</w:t>
            </w:r>
          </w:p>
        </w:tc>
      </w:tr>
      <w:tr w:rsidR="001E5E9E" w:rsidRPr="008A50C8" w14:paraId="6F3A6E14" w14:textId="77777777" w:rsidTr="00E70A8E">
        <w:trPr>
          <w:gridBefore w:val="1"/>
          <w:wBefore w:w="9" w:type="dxa"/>
          <w:trHeight w:val="360"/>
        </w:trPr>
        <w:tc>
          <w:tcPr>
            <w:tcW w:w="5219" w:type="dxa"/>
            <w:gridSpan w:val="11"/>
            <w:tcBorders>
              <w:top w:val="single" w:sz="6" w:space="0" w:color="auto"/>
              <w:left w:val="single" w:sz="6" w:space="0" w:color="auto"/>
              <w:bottom w:val="single" w:sz="4" w:space="0" w:color="auto"/>
              <w:right w:val="single" w:sz="6" w:space="0" w:color="auto"/>
            </w:tcBorders>
            <w:vAlign w:val="center"/>
            <w:hideMark/>
          </w:tcPr>
          <w:p w14:paraId="21A71482" w14:textId="77777777" w:rsidR="001E5E9E" w:rsidRPr="008A50C8" w:rsidRDefault="001E5E9E" w:rsidP="00D67DF2">
            <w:r w:rsidRPr="008A50C8">
              <w:lastRenderedPageBreak/>
              <w:t xml:space="preserve">Punkty ECTS za przedmiot </w:t>
            </w:r>
          </w:p>
        </w:tc>
        <w:tc>
          <w:tcPr>
            <w:tcW w:w="5404" w:type="dxa"/>
            <w:gridSpan w:val="5"/>
            <w:tcBorders>
              <w:top w:val="single" w:sz="6" w:space="0" w:color="auto"/>
              <w:left w:val="single" w:sz="6" w:space="0" w:color="auto"/>
              <w:bottom w:val="single" w:sz="4" w:space="0" w:color="auto"/>
              <w:right w:val="single" w:sz="6" w:space="0" w:color="auto"/>
            </w:tcBorders>
            <w:vAlign w:val="center"/>
            <w:hideMark/>
          </w:tcPr>
          <w:p w14:paraId="21CA76C0" w14:textId="77777777" w:rsidR="001E5E9E" w:rsidRPr="008A50C8" w:rsidRDefault="001E5E9E" w:rsidP="00D67DF2">
            <w:r w:rsidRPr="008A50C8">
              <w:t>5</w:t>
            </w:r>
          </w:p>
        </w:tc>
      </w:tr>
    </w:tbl>
    <w:p w14:paraId="5B5D7257" w14:textId="77777777" w:rsidR="001E5E9E" w:rsidRDefault="001E5E9E" w:rsidP="00C9059E"/>
    <w:p w14:paraId="12ADE71E" w14:textId="77777777" w:rsidR="001E5E9E" w:rsidRDefault="001E5E9E" w:rsidP="00C9059E"/>
    <w:tbl>
      <w:tblPr>
        <w:tblW w:w="10624"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085"/>
      </w:tblGrid>
      <w:tr w:rsidR="001E5E9E" w:rsidRPr="00172D87" w14:paraId="5C36277A" w14:textId="77777777" w:rsidTr="00E70A8E">
        <w:trPr>
          <w:trHeight w:val="509"/>
        </w:trPr>
        <w:tc>
          <w:tcPr>
            <w:tcW w:w="10624"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168DE27A" w14:textId="77777777" w:rsidR="001E5E9E" w:rsidRPr="00172D87" w:rsidRDefault="001E5E9E" w:rsidP="00D67DF2">
            <w:pPr>
              <w:keepNext/>
              <w:spacing w:line="240" w:lineRule="auto"/>
              <w:outlineLvl w:val="0"/>
              <w:rPr>
                <w:rFonts w:eastAsia="Times New Roman"/>
                <w:b/>
                <w:bCs/>
                <w:kern w:val="32"/>
                <w:sz w:val="24"/>
                <w:szCs w:val="32"/>
              </w:rPr>
            </w:pPr>
            <w:r w:rsidRPr="00172D87">
              <w:rPr>
                <w:rFonts w:eastAsia="Times New Roman"/>
                <w:b/>
                <w:bCs/>
                <w:kern w:val="32"/>
                <w:sz w:val="24"/>
                <w:szCs w:val="32"/>
              </w:rPr>
              <w:br w:type="page"/>
              <w:t>Sylabus przedmiotu / modułu kształcenia</w:t>
            </w:r>
          </w:p>
        </w:tc>
      </w:tr>
      <w:tr w:rsidR="001E5E9E" w:rsidRPr="00172D87" w14:paraId="75C0F86F" w14:textId="77777777" w:rsidTr="00E70A8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24956643"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Nazwa przedmiotu/modułu kształcenia: </w:t>
            </w:r>
          </w:p>
        </w:tc>
        <w:tc>
          <w:tcPr>
            <w:tcW w:w="6235" w:type="dxa"/>
            <w:gridSpan w:val="5"/>
            <w:tcBorders>
              <w:top w:val="single" w:sz="6" w:space="0" w:color="auto"/>
              <w:left w:val="single" w:sz="6" w:space="0" w:color="auto"/>
              <w:bottom w:val="nil"/>
              <w:right w:val="single" w:sz="6" w:space="0" w:color="auto"/>
            </w:tcBorders>
            <w:vAlign w:val="center"/>
          </w:tcPr>
          <w:p w14:paraId="1280E43F"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 Seminarium magisterskie</w:t>
            </w:r>
          </w:p>
        </w:tc>
      </w:tr>
      <w:tr w:rsidR="001E5E9E" w:rsidRPr="00172D87" w14:paraId="78F0ED7D" w14:textId="77777777" w:rsidTr="00E70A8E">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0707B955"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Nazwa w języku angielskim: </w:t>
            </w:r>
          </w:p>
        </w:tc>
        <w:tc>
          <w:tcPr>
            <w:tcW w:w="7190" w:type="dxa"/>
            <w:gridSpan w:val="6"/>
            <w:tcBorders>
              <w:top w:val="single" w:sz="6" w:space="0" w:color="auto"/>
              <w:left w:val="single" w:sz="6" w:space="0" w:color="auto"/>
              <w:bottom w:val="nil"/>
              <w:right w:val="single" w:sz="6" w:space="0" w:color="auto"/>
            </w:tcBorders>
            <w:vAlign w:val="center"/>
          </w:tcPr>
          <w:p w14:paraId="4E5DA0DC" w14:textId="77777777" w:rsidR="001E5E9E" w:rsidRPr="00172D87" w:rsidRDefault="001E5E9E" w:rsidP="00D67DF2">
            <w:pPr>
              <w:autoSpaceDE w:val="0"/>
              <w:autoSpaceDN w:val="0"/>
              <w:adjustRightInd w:val="0"/>
              <w:spacing w:line="240" w:lineRule="auto"/>
              <w:rPr>
                <w:rFonts w:cs="Arial"/>
                <w:b/>
                <w:color w:val="000000"/>
                <w:lang w:val="en-US"/>
              </w:rPr>
            </w:pPr>
            <w:proofErr w:type="spellStart"/>
            <w:r w:rsidRPr="00172D87">
              <w:rPr>
                <w:rFonts w:cs="Arial"/>
                <w:b/>
                <w:color w:val="000000"/>
              </w:rPr>
              <w:t>Seminar</w:t>
            </w:r>
            <w:proofErr w:type="spellEnd"/>
          </w:p>
        </w:tc>
      </w:tr>
      <w:tr w:rsidR="001E5E9E" w:rsidRPr="00172D87" w14:paraId="1B8050B9" w14:textId="77777777" w:rsidTr="00E70A8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DD3BEE2"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Język wykładowy: </w:t>
            </w:r>
          </w:p>
        </w:tc>
        <w:tc>
          <w:tcPr>
            <w:tcW w:w="8324" w:type="dxa"/>
            <w:gridSpan w:val="10"/>
            <w:tcBorders>
              <w:top w:val="single" w:sz="6" w:space="0" w:color="auto"/>
              <w:left w:val="single" w:sz="6" w:space="0" w:color="auto"/>
              <w:bottom w:val="single" w:sz="6" w:space="0" w:color="auto"/>
              <w:right w:val="single" w:sz="6" w:space="0" w:color="auto"/>
            </w:tcBorders>
            <w:vAlign w:val="center"/>
          </w:tcPr>
          <w:p w14:paraId="4F4EC249" w14:textId="77777777" w:rsidR="001E5E9E" w:rsidRPr="00172D87" w:rsidRDefault="001E5E9E" w:rsidP="00D67DF2">
            <w:pPr>
              <w:autoSpaceDE w:val="0"/>
              <w:autoSpaceDN w:val="0"/>
              <w:adjustRightInd w:val="0"/>
              <w:spacing w:after="0" w:line="240" w:lineRule="auto"/>
              <w:rPr>
                <w:rFonts w:cs="Arial"/>
                <w:color w:val="000000"/>
              </w:rPr>
            </w:pPr>
            <w:r w:rsidRPr="00172D87">
              <w:rPr>
                <w:rFonts w:cs="Arial"/>
                <w:color w:val="000000"/>
              </w:rPr>
              <w:t xml:space="preserve"> Język polski</w:t>
            </w:r>
          </w:p>
        </w:tc>
      </w:tr>
      <w:tr w:rsidR="001E5E9E" w:rsidRPr="00172D87" w14:paraId="5D1A22DA" w14:textId="77777777" w:rsidTr="00E70A8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24A599C2"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Kierunek studiów, dla którego przedmiot jest oferowany: </w:t>
            </w:r>
          </w:p>
        </w:tc>
        <w:tc>
          <w:tcPr>
            <w:tcW w:w="3928" w:type="dxa"/>
            <w:gridSpan w:val="3"/>
            <w:tcBorders>
              <w:top w:val="single" w:sz="6" w:space="0" w:color="auto"/>
              <w:left w:val="single" w:sz="6" w:space="0" w:color="auto"/>
              <w:bottom w:val="nil"/>
              <w:right w:val="single" w:sz="6" w:space="0" w:color="auto"/>
            </w:tcBorders>
            <w:vAlign w:val="center"/>
          </w:tcPr>
          <w:p w14:paraId="00086512" w14:textId="77777777" w:rsidR="001E5E9E" w:rsidRPr="00172D87" w:rsidRDefault="001E5E9E" w:rsidP="00D67DF2">
            <w:pPr>
              <w:autoSpaceDE w:val="0"/>
              <w:autoSpaceDN w:val="0"/>
              <w:adjustRightInd w:val="0"/>
              <w:spacing w:after="0" w:line="240" w:lineRule="auto"/>
              <w:rPr>
                <w:rFonts w:cs="Arial"/>
                <w:color w:val="000000"/>
              </w:rPr>
            </w:pPr>
            <w:r w:rsidRPr="00172D87">
              <w:rPr>
                <w:rFonts w:cs="Arial"/>
                <w:color w:val="000000"/>
              </w:rPr>
              <w:t xml:space="preserve"> </w:t>
            </w:r>
            <w:r w:rsidRPr="00172D87">
              <w:rPr>
                <w:rFonts w:cs="Arial"/>
              </w:rPr>
              <w:t>Administracja</w:t>
            </w:r>
          </w:p>
        </w:tc>
      </w:tr>
      <w:tr w:rsidR="001E5E9E" w:rsidRPr="00172D87" w14:paraId="3D1B772E" w14:textId="77777777" w:rsidTr="00E70A8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4EB7F1B1"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Jednostka realizująca: </w:t>
            </w:r>
          </w:p>
        </w:tc>
        <w:tc>
          <w:tcPr>
            <w:tcW w:w="7898" w:type="dxa"/>
            <w:gridSpan w:val="8"/>
            <w:tcBorders>
              <w:top w:val="single" w:sz="6" w:space="0" w:color="auto"/>
              <w:left w:val="single" w:sz="6" w:space="0" w:color="auto"/>
              <w:bottom w:val="nil"/>
              <w:right w:val="single" w:sz="6" w:space="0" w:color="auto"/>
            </w:tcBorders>
            <w:vAlign w:val="center"/>
          </w:tcPr>
          <w:p w14:paraId="01BFFB61"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rPr>
              <w:t>Wydział Nauk Społecznych</w:t>
            </w:r>
          </w:p>
        </w:tc>
      </w:tr>
      <w:tr w:rsidR="001E5E9E" w:rsidRPr="00172D87" w14:paraId="4BC0B57F" w14:textId="77777777" w:rsidTr="00E70A8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1B7E95E"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Rodzaj przedmiotu/modułu kształcenia (obowiązkowy/fakultatywny): </w:t>
            </w:r>
          </w:p>
        </w:tc>
        <w:tc>
          <w:tcPr>
            <w:tcW w:w="2670" w:type="dxa"/>
            <w:gridSpan w:val="2"/>
            <w:tcBorders>
              <w:top w:val="single" w:sz="6" w:space="0" w:color="auto"/>
              <w:left w:val="single" w:sz="6" w:space="0" w:color="auto"/>
              <w:bottom w:val="nil"/>
              <w:right w:val="single" w:sz="6" w:space="0" w:color="auto"/>
            </w:tcBorders>
            <w:vAlign w:val="center"/>
          </w:tcPr>
          <w:p w14:paraId="67809AD4" w14:textId="77777777" w:rsidR="001E5E9E" w:rsidRPr="00172D87" w:rsidRDefault="001E5E9E" w:rsidP="00D67DF2">
            <w:pPr>
              <w:autoSpaceDE w:val="0"/>
              <w:autoSpaceDN w:val="0"/>
              <w:adjustRightInd w:val="0"/>
              <w:spacing w:after="0" w:line="240" w:lineRule="auto"/>
              <w:rPr>
                <w:rFonts w:cs="Arial"/>
                <w:color w:val="000000"/>
              </w:rPr>
            </w:pPr>
            <w:r w:rsidRPr="00172D87">
              <w:rPr>
                <w:rFonts w:cs="Arial"/>
                <w:color w:val="000000"/>
              </w:rPr>
              <w:t xml:space="preserve"> Obowiązkowy</w:t>
            </w:r>
          </w:p>
        </w:tc>
      </w:tr>
      <w:tr w:rsidR="001E5E9E" w:rsidRPr="00172D87" w14:paraId="37615B08" w14:textId="77777777" w:rsidTr="00E70A8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AFF93FE"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Poziom modułu kształcenia (np. pierwszego lub drugiego stopnia): </w:t>
            </w:r>
          </w:p>
        </w:tc>
        <w:tc>
          <w:tcPr>
            <w:tcW w:w="2670" w:type="dxa"/>
            <w:gridSpan w:val="2"/>
            <w:tcBorders>
              <w:top w:val="single" w:sz="6" w:space="0" w:color="auto"/>
              <w:left w:val="single" w:sz="6" w:space="0" w:color="auto"/>
              <w:bottom w:val="nil"/>
              <w:right w:val="single" w:sz="6" w:space="0" w:color="auto"/>
            </w:tcBorders>
            <w:vAlign w:val="center"/>
          </w:tcPr>
          <w:p w14:paraId="79DD3C5B" w14:textId="77777777" w:rsidR="001E5E9E" w:rsidRPr="00172D87" w:rsidRDefault="001E5E9E" w:rsidP="00D67DF2">
            <w:pPr>
              <w:autoSpaceDE w:val="0"/>
              <w:autoSpaceDN w:val="0"/>
              <w:adjustRightInd w:val="0"/>
              <w:spacing w:after="0" w:line="240" w:lineRule="auto"/>
              <w:rPr>
                <w:rFonts w:cs="Arial"/>
                <w:color w:val="000000"/>
              </w:rPr>
            </w:pPr>
            <w:r w:rsidRPr="00172D87">
              <w:rPr>
                <w:rFonts w:cs="Arial"/>
                <w:color w:val="000000"/>
              </w:rPr>
              <w:t>drugiego stopnia</w:t>
            </w:r>
          </w:p>
        </w:tc>
      </w:tr>
      <w:tr w:rsidR="001E5E9E" w:rsidRPr="00172D87" w14:paraId="5603930D" w14:textId="77777777" w:rsidTr="00E70A8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2CEE1202"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Rok studiów: </w:t>
            </w:r>
          </w:p>
        </w:tc>
        <w:tc>
          <w:tcPr>
            <w:tcW w:w="8891" w:type="dxa"/>
            <w:gridSpan w:val="11"/>
            <w:tcBorders>
              <w:top w:val="single" w:sz="6" w:space="0" w:color="auto"/>
              <w:left w:val="single" w:sz="6" w:space="0" w:color="auto"/>
              <w:bottom w:val="nil"/>
              <w:right w:val="single" w:sz="6" w:space="0" w:color="auto"/>
            </w:tcBorders>
            <w:vAlign w:val="center"/>
          </w:tcPr>
          <w:p w14:paraId="443590DF" w14:textId="77777777" w:rsidR="001E5E9E" w:rsidRPr="00172D87" w:rsidRDefault="001E5E9E" w:rsidP="00D67DF2">
            <w:pPr>
              <w:autoSpaceDE w:val="0"/>
              <w:autoSpaceDN w:val="0"/>
              <w:adjustRightInd w:val="0"/>
              <w:spacing w:after="0" w:line="240" w:lineRule="auto"/>
              <w:rPr>
                <w:rFonts w:cs="Arial"/>
                <w:color w:val="000000"/>
              </w:rPr>
            </w:pPr>
            <w:r w:rsidRPr="00172D87">
              <w:rPr>
                <w:rFonts w:cs="Arial"/>
                <w:color w:val="000000"/>
              </w:rPr>
              <w:t xml:space="preserve"> I, II</w:t>
            </w:r>
          </w:p>
        </w:tc>
      </w:tr>
      <w:tr w:rsidR="001E5E9E" w:rsidRPr="00172D87" w14:paraId="690FEEFD" w14:textId="77777777" w:rsidTr="00E70A8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622D43F8"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Semestr: </w:t>
            </w:r>
          </w:p>
        </w:tc>
        <w:tc>
          <w:tcPr>
            <w:tcW w:w="9316" w:type="dxa"/>
            <w:gridSpan w:val="12"/>
            <w:tcBorders>
              <w:top w:val="single" w:sz="6" w:space="0" w:color="auto"/>
              <w:left w:val="single" w:sz="6" w:space="0" w:color="auto"/>
              <w:bottom w:val="nil"/>
              <w:right w:val="single" w:sz="6" w:space="0" w:color="auto"/>
            </w:tcBorders>
            <w:vAlign w:val="center"/>
          </w:tcPr>
          <w:p w14:paraId="7D9570A9" w14:textId="77777777" w:rsidR="001E5E9E" w:rsidRPr="00172D87" w:rsidRDefault="001E5E9E" w:rsidP="00D67DF2">
            <w:pPr>
              <w:autoSpaceDE w:val="0"/>
              <w:autoSpaceDN w:val="0"/>
              <w:adjustRightInd w:val="0"/>
              <w:spacing w:after="0" w:line="240" w:lineRule="auto"/>
              <w:rPr>
                <w:rFonts w:cs="Arial"/>
                <w:color w:val="000000"/>
              </w:rPr>
            </w:pPr>
            <w:r w:rsidRPr="00172D87">
              <w:rPr>
                <w:rFonts w:cs="Arial"/>
                <w:color w:val="000000"/>
              </w:rPr>
              <w:t xml:space="preserve"> 2, 3, 4</w:t>
            </w:r>
          </w:p>
        </w:tc>
      </w:tr>
      <w:tr w:rsidR="001E5E9E" w:rsidRPr="00172D87" w14:paraId="7E6DADD3" w14:textId="77777777" w:rsidTr="00E70A8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35059D2"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Liczba punktów ECTS: </w:t>
            </w:r>
          </w:p>
        </w:tc>
        <w:tc>
          <w:tcPr>
            <w:tcW w:w="7757" w:type="dxa"/>
            <w:gridSpan w:val="7"/>
            <w:tcBorders>
              <w:top w:val="single" w:sz="6" w:space="0" w:color="auto"/>
              <w:left w:val="single" w:sz="6" w:space="0" w:color="auto"/>
              <w:bottom w:val="nil"/>
              <w:right w:val="single" w:sz="6" w:space="0" w:color="auto"/>
            </w:tcBorders>
            <w:vAlign w:val="center"/>
          </w:tcPr>
          <w:p w14:paraId="5C929512" w14:textId="70058960" w:rsidR="001E5E9E" w:rsidRPr="00172D87" w:rsidRDefault="00622103" w:rsidP="00D67DF2">
            <w:pPr>
              <w:autoSpaceDE w:val="0"/>
              <w:autoSpaceDN w:val="0"/>
              <w:adjustRightInd w:val="0"/>
              <w:spacing w:after="0" w:line="240" w:lineRule="auto"/>
              <w:rPr>
                <w:rFonts w:cs="Arial"/>
                <w:color w:val="000000"/>
              </w:rPr>
            </w:pPr>
            <w:r>
              <w:rPr>
                <w:rFonts w:cs="Arial"/>
                <w:color w:val="000000"/>
              </w:rPr>
              <w:t>0</w:t>
            </w:r>
          </w:p>
        </w:tc>
      </w:tr>
      <w:tr w:rsidR="001E5E9E" w:rsidRPr="00172D87" w14:paraId="1505EE1B" w14:textId="77777777" w:rsidTr="00E70A8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0B27322"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 xml:space="preserve">Imię i nazwisko koordynatora przedmiotu: </w:t>
            </w:r>
          </w:p>
        </w:tc>
        <w:tc>
          <w:tcPr>
            <w:tcW w:w="5406" w:type="dxa"/>
            <w:gridSpan w:val="4"/>
            <w:tcBorders>
              <w:top w:val="single" w:sz="6" w:space="0" w:color="auto"/>
              <w:left w:val="single" w:sz="6" w:space="0" w:color="auto"/>
              <w:bottom w:val="nil"/>
              <w:right w:val="single" w:sz="6" w:space="0" w:color="auto"/>
            </w:tcBorders>
            <w:vAlign w:val="center"/>
          </w:tcPr>
          <w:p w14:paraId="68F7C660" w14:textId="505DE554" w:rsidR="001E5E9E" w:rsidRPr="00172D87" w:rsidRDefault="00622103" w:rsidP="00D67DF2">
            <w:pPr>
              <w:autoSpaceDE w:val="0"/>
              <w:autoSpaceDN w:val="0"/>
              <w:adjustRightInd w:val="0"/>
              <w:spacing w:after="0" w:line="240" w:lineRule="auto"/>
              <w:rPr>
                <w:rFonts w:cs="Arial"/>
                <w:color w:val="000000"/>
              </w:rPr>
            </w:pPr>
            <w:r>
              <w:rPr>
                <w:rFonts w:cs="Arial"/>
              </w:rPr>
              <w:t>d</w:t>
            </w:r>
            <w:r w:rsidR="00B34343">
              <w:rPr>
                <w:rFonts w:cs="Arial"/>
              </w:rPr>
              <w:t>r hab. Bartosz Nowakowski, prof. ucz.</w:t>
            </w:r>
          </w:p>
          <w:p w14:paraId="048247B7" w14:textId="77777777" w:rsidR="001E5E9E" w:rsidRPr="00172D87" w:rsidRDefault="001E5E9E" w:rsidP="00D67DF2">
            <w:pPr>
              <w:autoSpaceDE w:val="0"/>
              <w:autoSpaceDN w:val="0"/>
              <w:adjustRightInd w:val="0"/>
              <w:spacing w:after="0" w:line="240" w:lineRule="auto"/>
              <w:rPr>
                <w:rFonts w:cs="Arial"/>
                <w:color w:val="000000"/>
              </w:rPr>
            </w:pPr>
          </w:p>
        </w:tc>
      </w:tr>
      <w:tr w:rsidR="001E5E9E" w:rsidRPr="00172D87" w14:paraId="304DE29A" w14:textId="77777777" w:rsidTr="00E70A8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F8C453F"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Imię i nazwisko prowadzących zajęcia:</w:t>
            </w:r>
          </w:p>
        </w:tc>
        <w:tc>
          <w:tcPr>
            <w:tcW w:w="5406" w:type="dxa"/>
            <w:gridSpan w:val="4"/>
            <w:tcBorders>
              <w:top w:val="single" w:sz="6" w:space="0" w:color="auto"/>
              <w:left w:val="single" w:sz="6" w:space="0" w:color="auto"/>
              <w:bottom w:val="nil"/>
              <w:right w:val="single" w:sz="6" w:space="0" w:color="auto"/>
            </w:tcBorders>
            <w:vAlign w:val="center"/>
          </w:tcPr>
          <w:p w14:paraId="06FE90AA" w14:textId="77777777" w:rsidR="001E5E9E" w:rsidRDefault="001E5E9E" w:rsidP="00D67DF2">
            <w:pPr>
              <w:autoSpaceDE w:val="0"/>
              <w:autoSpaceDN w:val="0"/>
              <w:adjustRightInd w:val="0"/>
              <w:spacing w:after="0" w:line="240" w:lineRule="auto"/>
              <w:rPr>
                <w:rFonts w:cs="Arial"/>
              </w:rPr>
            </w:pPr>
            <w:r>
              <w:rPr>
                <w:rFonts w:cs="Arial"/>
              </w:rPr>
              <w:t>dr hab. D. Strus</w:t>
            </w:r>
            <w:r w:rsidRPr="00D76DA5">
              <w:rPr>
                <w:rFonts w:cs="Arial"/>
              </w:rPr>
              <w:t>, prof. ucz.</w:t>
            </w:r>
          </w:p>
          <w:p w14:paraId="23207C51" w14:textId="203CDC91" w:rsidR="001E5E9E" w:rsidRPr="00172D87" w:rsidRDefault="001E5E9E" w:rsidP="00E70A8E">
            <w:pPr>
              <w:autoSpaceDE w:val="0"/>
              <w:autoSpaceDN w:val="0"/>
              <w:adjustRightInd w:val="0"/>
              <w:spacing w:after="0" w:line="240" w:lineRule="auto"/>
              <w:rPr>
                <w:rFonts w:cs="Arial"/>
              </w:rPr>
            </w:pPr>
            <w:r>
              <w:rPr>
                <w:rFonts w:cs="Arial"/>
              </w:rPr>
              <w:t>d</w:t>
            </w:r>
            <w:r w:rsidRPr="00D76DA5">
              <w:rPr>
                <w:rFonts w:cs="Arial"/>
              </w:rPr>
              <w:t xml:space="preserve">r M. </w:t>
            </w:r>
            <w:r w:rsidR="00E70A8E">
              <w:rPr>
                <w:rFonts w:cs="Arial"/>
              </w:rPr>
              <w:t>Niedziółka</w:t>
            </w:r>
          </w:p>
        </w:tc>
      </w:tr>
      <w:tr w:rsidR="001E5E9E" w:rsidRPr="00172D87" w14:paraId="20B77F77" w14:textId="77777777" w:rsidTr="00E70A8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6FB0A1C"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Założenia i cele przedmiotu:</w:t>
            </w:r>
          </w:p>
        </w:tc>
        <w:tc>
          <w:tcPr>
            <w:tcW w:w="5406" w:type="dxa"/>
            <w:gridSpan w:val="4"/>
            <w:tcBorders>
              <w:top w:val="single" w:sz="6" w:space="0" w:color="auto"/>
              <w:left w:val="single" w:sz="6" w:space="0" w:color="auto"/>
              <w:bottom w:val="nil"/>
              <w:right w:val="single" w:sz="6" w:space="0" w:color="auto"/>
            </w:tcBorders>
            <w:vAlign w:val="center"/>
          </w:tcPr>
          <w:p w14:paraId="57BF97AE" w14:textId="77777777" w:rsidR="001E5E9E" w:rsidRPr="00172D87" w:rsidRDefault="001E5E9E" w:rsidP="00D67DF2">
            <w:pPr>
              <w:autoSpaceDE w:val="0"/>
              <w:autoSpaceDN w:val="0"/>
              <w:adjustRightInd w:val="0"/>
              <w:spacing w:after="0" w:line="240" w:lineRule="auto"/>
              <w:rPr>
                <w:rFonts w:eastAsia="Times New Roman" w:cs="Arial"/>
                <w:color w:val="000000"/>
                <w:lang w:eastAsia="pl-PL"/>
              </w:rPr>
            </w:pPr>
            <w:r w:rsidRPr="00172D87">
              <w:rPr>
                <w:rFonts w:eastAsia="Times New Roman" w:cs="Arial"/>
                <w:color w:val="000000"/>
                <w:lang w:eastAsia="pl-PL"/>
              </w:rPr>
              <w:t>Warsztatowe wprowadzenie do problematyki pisania pracy magisterskiej oraz pisania pracy magisterskiej:</w:t>
            </w:r>
          </w:p>
          <w:p w14:paraId="6C2AE14C" w14:textId="77777777" w:rsidR="001E5E9E" w:rsidRPr="00172D87" w:rsidRDefault="001E5E9E" w:rsidP="00D67DF2">
            <w:pPr>
              <w:autoSpaceDE w:val="0"/>
              <w:autoSpaceDN w:val="0"/>
              <w:adjustRightInd w:val="0"/>
              <w:spacing w:after="0" w:line="240" w:lineRule="auto"/>
              <w:rPr>
                <w:rFonts w:eastAsia="Times New Roman" w:cs="Arial"/>
                <w:color w:val="000000"/>
                <w:lang w:eastAsia="pl-PL"/>
              </w:rPr>
            </w:pPr>
            <w:r w:rsidRPr="00172D87">
              <w:rPr>
                <w:rFonts w:eastAsia="Times New Roman" w:cs="Arial"/>
                <w:color w:val="000000"/>
                <w:lang w:eastAsia="pl-PL"/>
              </w:rPr>
              <w:t>zapoznanie z metodologią pisania pracy magisterskiej,</w:t>
            </w:r>
          </w:p>
          <w:p w14:paraId="441220D0" w14:textId="77777777" w:rsidR="001E5E9E" w:rsidRPr="00172D87" w:rsidRDefault="001E5E9E" w:rsidP="00D67DF2">
            <w:pPr>
              <w:autoSpaceDE w:val="0"/>
              <w:autoSpaceDN w:val="0"/>
              <w:adjustRightInd w:val="0"/>
              <w:spacing w:after="0" w:line="240" w:lineRule="auto"/>
              <w:rPr>
                <w:rFonts w:eastAsia="Times New Roman" w:cs="Arial"/>
                <w:color w:val="000000"/>
                <w:lang w:eastAsia="pl-PL"/>
              </w:rPr>
            </w:pPr>
            <w:r w:rsidRPr="00172D87">
              <w:rPr>
                <w:rFonts w:eastAsia="Times New Roman" w:cs="Arial"/>
                <w:color w:val="000000"/>
                <w:lang w:eastAsia="pl-PL"/>
              </w:rPr>
              <w:t>wypracowanie umiejętności gromadzenia i analizy materiałów źródłowych,</w:t>
            </w:r>
          </w:p>
          <w:p w14:paraId="06819D50" w14:textId="77777777" w:rsidR="001E5E9E" w:rsidRPr="00172D87" w:rsidRDefault="001E5E9E" w:rsidP="00D67DF2">
            <w:pPr>
              <w:autoSpaceDE w:val="0"/>
              <w:autoSpaceDN w:val="0"/>
              <w:adjustRightInd w:val="0"/>
              <w:spacing w:after="0" w:line="240" w:lineRule="auto"/>
              <w:rPr>
                <w:rFonts w:cs="Arial"/>
                <w:color w:val="000000"/>
              </w:rPr>
            </w:pPr>
            <w:r w:rsidRPr="00172D87">
              <w:rPr>
                <w:rFonts w:cs="Arial"/>
              </w:rPr>
              <w:t>wypracowanie umiejętności konstruowania celów pracy i hipotez oraz opracowywania tekstu</w:t>
            </w:r>
          </w:p>
          <w:p w14:paraId="357CC00F" w14:textId="77777777" w:rsidR="001E5E9E" w:rsidRPr="00172D87" w:rsidRDefault="001E5E9E" w:rsidP="00D67DF2">
            <w:pPr>
              <w:autoSpaceDE w:val="0"/>
              <w:autoSpaceDN w:val="0"/>
              <w:adjustRightInd w:val="0"/>
              <w:spacing w:after="0" w:line="240" w:lineRule="auto"/>
              <w:rPr>
                <w:rFonts w:cs="Arial"/>
                <w:color w:val="000000"/>
              </w:rPr>
            </w:pPr>
            <w:r w:rsidRPr="00172D87">
              <w:rPr>
                <w:rFonts w:cs="Arial"/>
              </w:rPr>
              <w:t xml:space="preserve">Wdrożenie studentów do samodzielnej pracy badawczej. </w:t>
            </w:r>
          </w:p>
          <w:p w14:paraId="0DE0C98F" w14:textId="77777777" w:rsidR="001E5E9E" w:rsidRPr="00172D87" w:rsidRDefault="001E5E9E" w:rsidP="00D67DF2">
            <w:pPr>
              <w:autoSpaceDE w:val="0"/>
              <w:autoSpaceDN w:val="0"/>
              <w:adjustRightInd w:val="0"/>
              <w:spacing w:after="0" w:line="240" w:lineRule="auto"/>
              <w:rPr>
                <w:rFonts w:cs="Arial"/>
                <w:color w:val="000000"/>
              </w:rPr>
            </w:pPr>
            <w:r w:rsidRPr="00172D87">
              <w:rPr>
                <w:rFonts w:cs="Arial"/>
              </w:rPr>
              <w:t xml:space="preserve">Wykształcenie u studentów umiejętności samodzielnego wyszukiwania, gromadzenia </w:t>
            </w:r>
            <w:r w:rsidRPr="00172D87">
              <w:rPr>
                <w:rFonts w:cs="Arial"/>
              </w:rPr>
              <w:br/>
              <w:t>i analizowania danych, konstruowania struktury pracy magisterskiej, formułowania tez badawczych, uszczegółowiania wiedzy, porządkowania i dbania o spójność treści oraz argumentowania, generalizowania i wyciągania logicznych wniosków.</w:t>
            </w:r>
          </w:p>
          <w:p w14:paraId="03A118B8" w14:textId="77777777" w:rsidR="001E5E9E" w:rsidRPr="00172D87" w:rsidRDefault="001E5E9E" w:rsidP="00D67DF2">
            <w:pPr>
              <w:autoSpaceDE w:val="0"/>
              <w:autoSpaceDN w:val="0"/>
              <w:adjustRightInd w:val="0"/>
              <w:spacing w:after="0" w:line="240" w:lineRule="auto"/>
              <w:rPr>
                <w:rFonts w:cs="Arial"/>
              </w:rPr>
            </w:pPr>
            <w:r w:rsidRPr="00172D87">
              <w:rPr>
                <w:rFonts w:cs="Arial"/>
              </w:rPr>
              <w:t xml:space="preserve">Zrozumienie przez studentów pojęć </w:t>
            </w:r>
            <w:r w:rsidRPr="00172D87">
              <w:rPr>
                <w:rFonts w:cs="Arial"/>
              </w:rPr>
              <w:br/>
              <w:t xml:space="preserve">i prawidłowości ochrony praw autorskich oraz specyfiki systemu </w:t>
            </w:r>
            <w:proofErr w:type="spellStart"/>
            <w:r w:rsidRPr="00172D87">
              <w:rPr>
                <w:rFonts w:cs="Arial"/>
              </w:rPr>
              <w:t>antyplagiatowego</w:t>
            </w:r>
            <w:proofErr w:type="spellEnd"/>
            <w:r w:rsidRPr="00172D87">
              <w:rPr>
                <w:rFonts w:cs="Arial"/>
              </w:rPr>
              <w:t>, stosowanego w UPH,</w:t>
            </w:r>
          </w:p>
          <w:p w14:paraId="563DECEF" w14:textId="77777777" w:rsidR="001E5E9E" w:rsidRPr="00172D87" w:rsidRDefault="001E5E9E" w:rsidP="00D67DF2">
            <w:pPr>
              <w:autoSpaceDE w:val="0"/>
              <w:autoSpaceDN w:val="0"/>
              <w:adjustRightInd w:val="0"/>
              <w:spacing w:after="0" w:line="240" w:lineRule="auto"/>
              <w:rPr>
                <w:rFonts w:cs="Arial"/>
                <w:color w:val="000000"/>
              </w:rPr>
            </w:pPr>
            <w:r w:rsidRPr="00172D87">
              <w:rPr>
                <w:rFonts w:cs="Arial"/>
              </w:rPr>
              <w:t>Przygotowanie studentów do egzaminu dyplomowego.</w:t>
            </w:r>
          </w:p>
        </w:tc>
      </w:tr>
      <w:tr w:rsidR="001E5E9E" w:rsidRPr="00172D87" w14:paraId="4C93FCB3" w14:textId="77777777" w:rsidTr="00E70A8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3AA1CEA0"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lastRenderedPageBreak/>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C809428"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Efekt uczenia się: WIEDZA</w:t>
            </w:r>
          </w:p>
        </w:tc>
        <w:tc>
          <w:tcPr>
            <w:tcW w:w="2085" w:type="dxa"/>
            <w:tcBorders>
              <w:top w:val="single" w:sz="4" w:space="0" w:color="auto"/>
              <w:left w:val="single" w:sz="4" w:space="0" w:color="auto"/>
              <w:bottom w:val="single" w:sz="4" w:space="0" w:color="auto"/>
              <w:right w:val="single" w:sz="6" w:space="0" w:color="auto"/>
            </w:tcBorders>
            <w:shd w:val="clear" w:color="auto" w:fill="DBE5F1"/>
            <w:vAlign w:val="center"/>
          </w:tcPr>
          <w:p w14:paraId="1BC0C00A"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Symbol efektu kierunkowego</w:t>
            </w:r>
          </w:p>
        </w:tc>
      </w:tr>
      <w:tr w:rsidR="001E5E9E" w:rsidRPr="00172D87" w14:paraId="03B899C1" w14:textId="77777777" w:rsidTr="00E70A8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4523A4A"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tbl>
            <w:tblPr>
              <w:tblW w:w="0" w:type="auto"/>
              <w:tblLayout w:type="fixed"/>
              <w:tblLook w:val="0000" w:firstRow="0" w:lastRow="0" w:firstColumn="0" w:lastColumn="0" w:noHBand="0" w:noVBand="0"/>
            </w:tblPr>
            <w:tblGrid>
              <w:gridCol w:w="7089"/>
            </w:tblGrid>
            <w:tr w:rsidR="001E5E9E" w:rsidRPr="00172D87" w14:paraId="413AF51A" w14:textId="77777777" w:rsidTr="00D67DF2">
              <w:trPr>
                <w:trHeight w:val="229"/>
              </w:trPr>
              <w:tc>
                <w:tcPr>
                  <w:tcW w:w="7089" w:type="dxa"/>
                </w:tcPr>
                <w:p w14:paraId="41930BDD" w14:textId="77777777" w:rsidR="001E5E9E" w:rsidRPr="00172D87" w:rsidRDefault="001E5E9E" w:rsidP="00D67DF2">
                  <w:pPr>
                    <w:autoSpaceDE w:val="0"/>
                    <w:autoSpaceDN w:val="0"/>
                    <w:adjustRightInd w:val="0"/>
                    <w:spacing w:after="0" w:line="240" w:lineRule="auto"/>
                    <w:rPr>
                      <w:rFonts w:eastAsia="Times New Roman" w:cs="Arial"/>
                      <w:color w:val="000000"/>
                      <w:lang w:eastAsia="pl-PL"/>
                    </w:rPr>
                  </w:pPr>
                  <w:r w:rsidRPr="00172D87">
                    <w:rPr>
                      <w:rFonts w:eastAsia="Times New Roman" w:cs="Arial"/>
                      <w:color w:val="000000"/>
                      <w:lang w:eastAsia="pl-PL"/>
                    </w:rPr>
                    <w:t xml:space="preserve">Student posiada wiedzę na temat ochrony praw autorskich </w:t>
                  </w:r>
                </w:p>
              </w:tc>
            </w:tr>
          </w:tbl>
          <w:p w14:paraId="0DD9BBCB" w14:textId="77777777" w:rsidR="001E5E9E" w:rsidRPr="00172D87" w:rsidRDefault="001E5E9E" w:rsidP="00D67DF2">
            <w:pPr>
              <w:spacing w:after="0"/>
              <w:rPr>
                <w:rFonts w:cs="Arial"/>
              </w:rPr>
            </w:pPr>
          </w:p>
        </w:tc>
        <w:tc>
          <w:tcPr>
            <w:tcW w:w="2085" w:type="dxa"/>
            <w:tcBorders>
              <w:top w:val="single" w:sz="2" w:space="0" w:color="000000"/>
              <w:left w:val="single" w:sz="6" w:space="0" w:color="auto"/>
              <w:bottom w:val="single" w:sz="2" w:space="0" w:color="000000"/>
              <w:right w:val="single" w:sz="6" w:space="0" w:color="auto"/>
            </w:tcBorders>
            <w:vAlign w:val="center"/>
          </w:tcPr>
          <w:p w14:paraId="750609F3"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K_W18</w:t>
            </w:r>
          </w:p>
        </w:tc>
      </w:tr>
      <w:tr w:rsidR="001E5E9E" w:rsidRPr="00172D87" w14:paraId="2EAE6650" w14:textId="77777777" w:rsidTr="00E70A8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BEF38EF"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03680F08" w14:textId="77777777" w:rsidR="001E5E9E" w:rsidRPr="00172D87" w:rsidRDefault="001E5E9E" w:rsidP="00D67DF2">
            <w:pPr>
              <w:spacing w:after="0"/>
              <w:rPr>
                <w:rFonts w:cs="Arial"/>
              </w:rPr>
            </w:pPr>
            <w:r w:rsidRPr="00172D87">
              <w:rPr>
                <w:rFonts w:cs="Arial"/>
                <w:color w:val="000000"/>
              </w:rPr>
              <w:t>Student posiada podstawową wiedzę na temat konstrukcji i opracowania prac pisemnych</w:t>
            </w:r>
          </w:p>
        </w:tc>
        <w:tc>
          <w:tcPr>
            <w:tcW w:w="2085" w:type="dxa"/>
            <w:tcBorders>
              <w:top w:val="single" w:sz="2" w:space="0" w:color="000000"/>
              <w:left w:val="single" w:sz="6" w:space="0" w:color="auto"/>
              <w:bottom w:val="single" w:sz="2" w:space="0" w:color="000000"/>
              <w:right w:val="single" w:sz="6" w:space="0" w:color="auto"/>
            </w:tcBorders>
            <w:vAlign w:val="center"/>
          </w:tcPr>
          <w:p w14:paraId="4A155017"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K_W17</w:t>
            </w:r>
          </w:p>
        </w:tc>
      </w:tr>
      <w:tr w:rsidR="001E5E9E" w:rsidRPr="00172D87" w14:paraId="31D74455" w14:textId="77777777" w:rsidTr="00E70A8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397CA60"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13BB160"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Efekt uczenia się: UMIEJĘTNOŚCI</w:t>
            </w:r>
          </w:p>
        </w:tc>
        <w:tc>
          <w:tcPr>
            <w:tcW w:w="2085" w:type="dxa"/>
            <w:tcBorders>
              <w:top w:val="single" w:sz="2" w:space="0" w:color="000000"/>
              <w:left w:val="single" w:sz="6" w:space="0" w:color="auto"/>
              <w:bottom w:val="single" w:sz="2" w:space="0" w:color="000000"/>
              <w:right w:val="single" w:sz="6" w:space="0" w:color="auto"/>
            </w:tcBorders>
            <w:shd w:val="clear" w:color="auto" w:fill="DBE5F1"/>
            <w:vAlign w:val="center"/>
          </w:tcPr>
          <w:p w14:paraId="0A1063F4"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Symbol efektu kierunkowego</w:t>
            </w:r>
          </w:p>
        </w:tc>
      </w:tr>
      <w:tr w:rsidR="001E5E9E" w:rsidRPr="00172D87" w14:paraId="5BDC1E93" w14:textId="77777777" w:rsidTr="00E70A8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A654FAA"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0BADFDFC" w14:textId="77777777" w:rsidR="001E5E9E" w:rsidRPr="00172D87" w:rsidRDefault="001E5E9E" w:rsidP="00D67DF2">
            <w:pPr>
              <w:spacing w:after="0"/>
              <w:rPr>
                <w:rFonts w:cs="Arial"/>
              </w:rPr>
            </w:pPr>
            <w:r w:rsidRPr="00172D87">
              <w:rPr>
                <w:rFonts w:cs="Arial"/>
              </w:rPr>
              <w:t>Student potrafi zbudować konstrukcję pracy pisemnej, sformułować problem badawczy, cele i hipotezy</w:t>
            </w:r>
          </w:p>
        </w:tc>
        <w:tc>
          <w:tcPr>
            <w:tcW w:w="2085" w:type="dxa"/>
            <w:tcBorders>
              <w:top w:val="single" w:sz="2" w:space="0" w:color="000000"/>
              <w:left w:val="single" w:sz="6" w:space="0" w:color="auto"/>
              <w:bottom w:val="single" w:sz="2" w:space="0" w:color="000000"/>
              <w:right w:val="single" w:sz="6" w:space="0" w:color="auto"/>
            </w:tcBorders>
            <w:vAlign w:val="center"/>
          </w:tcPr>
          <w:p w14:paraId="2CF55C21"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K_U09</w:t>
            </w:r>
          </w:p>
        </w:tc>
      </w:tr>
      <w:tr w:rsidR="001E5E9E" w:rsidRPr="00172D87" w14:paraId="4458AB6D" w14:textId="77777777" w:rsidTr="00E70A8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68DDD46"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2B6E812D" w14:textId="77777777" w:rsidR="001E5E9E" w:rsidRPr="00172D87" w:rsidRDefault="001E5E9E" w:rsidP="00D67DF2">
            <w:pPr>
              <w:spacing w:after="0"/>
              <w:rPr>
                <w:rFonts w:cs="Arial"/>
              </w:rPr>
            </w:pPr>
            <w:r w:rsidRPr="00172D87">
              <w:rPr>
                <w:rFonts w:cs="Arial"/>
              </w:rPr>
              <w:t>Student dokonuje doboru literatury i źródeł w celu opisania problemu badawczego</w:t>
            </w:r>
          </w:p>
        </w:tc>
        <w:tc>
          <w:tcPr>
            <w:tcW w:w="2085" w:type="dxa"/>
            <w:tcBorders>
              <w:top w:val="single" w:sz="2" w:space="0" w:color="000000"/>
              <w:left w:val="single" w:sz="6" w:space="0" w:color="auto"/>
              <w:bottom w:val="single" w:sz="2" w:space="0" w:color="000000"/>
              <w:right w:val="single" w:sz="6" w:space="0" w:color="auto"/>
            </w:tcBorders>
            <w:vAlign w:val="center"/>
          </w:tcPr>
          <w:p w14:paraId="495E5E69"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K_U03</w:t>
            </w:r>
          </w:p>
        </w:tc>
      </w:tr>
      <w:tr w:rsidR="001E5E9E" w:rsidRPr="00172D87" w14:paraId="050E3EF7" w14:textId="77777777" w:rsidTr="00E70A8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8B540CD"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7C83C7E5" w14:textId="77777777" w:rsidR="001E5E9E" w:rsidRPr="00172D87" w:rsidRDefault="001E5E9E" w:rsidP="00D67DF2">
            <w:pPr>
              <w:spacing w:after="0"/>
              <w:rPr>
                <w:rFonts w:cs="Arial"/>
              </w:rPr>
            </w:pPr>
            <w:r w:rsidRPr="00172D87">
              <w:rPr>
                <w:rFonts w:cs="Arial"/>
              </w:rPr>
              <w:t>Student potrafi konstruować odsyłacze i przypisy stosowane w pracach pisemnych</w:t>
            </w:r>
          </w:p>
        </w:tc>
        <w:tc>
          <w:tcPr>
            <w:tcW w:w="2085" w:type="dxa"/>
            <w:tcBorders>
              <w:top w:val="single" w:sz="2" w:space="0" w:color="000000"/>
              <w:left w:val="single" w:sz="6" w:space="0" w:color="auto"/>
              <w:bottom w:val="single" w:sz="2" w:space="0" w:color="000000"/>
              <w:right w:val="single" w:sz="6" w:space="0" w:color="auto"/>
            </w:tcBorders>
            <w:vAlign w:val="center"/>
          </w:tcPr>
          <w:p w14:paraId="66988AB5"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K_U10</w:t>
            </w:r>
          </w:p>
        </w:tc>
      </w:tr>
      <w:tr w:rsidR="001E5E9E" w:rsidRPr="00172D87" w14:paraId="258013F6" w14:textId="77777777" w:rsidTr="00E70A8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E922ADA"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882AB9D"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Efekt uczenia się: KOMPETENCJE SPOŁECZNE</w:t>
            </w:r>
          </w:p>
        </w:tc>
        <w:tc>
          <w:tcPr>
            <w:tcW w:w="2085" w:type="dxa"/>
            <w:tcBorders>
              <w:top w:val="single" w:sz="2" w:space="0" w:color="000000"/>
              <w:left w:val="single" w:sz="6" w:space="0" w:color="auto"/>
              <w:bottom w:val="single" w:sz="2" w:space="0" w:color="000000"/>
              <w:right w:val="single" w:sz="6" w:space="0" w:color="auto"/>
            </w:tcBorders>
            <w:shd w:val="clear" w:color="auto" w:fill="DBE5F1"/>
            <w:vAlign w:val="center"/>
          </w:tcPr>
          <w:p w14:paraId="67FE6546"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Symbol efektu kierunkowego</w:t>
            </w:r>
          </w:p>
        </w:tc>
      </w:tr>
      <w:tr w:rsidR="001E5E9E" w:rsidRPr="00172D87" w14:paraId="6E520F97" w14:textId="77777777" w:rsidTr="00E70A8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D8A7C90"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04D982FF" w14:textId="77777777" w:rsidR="001E5E9E" w:rsidRPr="00172D87" w:rsidRDefault="001E5E9E" w:rsidP="00D67DF2">
            <w:pPr>
              <w:spacing w:after="0"/>
              <w:rPr>
                <w:rFonts w:cs="Arial"/>
              </w:rPr>
            </w:pPr>
            <w:r w:rsidRPr="00172D87">
              <w:rPr>
                <w:rFonts w:cs="Arial"/>
              </w:rPr>
              <w:t>Student ma świadomość konieczności rozwoju osobistego i zdobywania wiedzy</w:t>
            </w:r>
          </w:p>
        </w:tc>
        <w:tc>
          <w:tcPr>
            <w:tcW w:w="2085" w:type="dxa"/>
            <w:tcBorders>
              <w:top w:val="single" w:sz="2" w:space="0" w:color="000000"/>
              <w:left w:val="single" w:sz="6" w:space="0" w:color="auto"/>
              <w:bottom w:val="single" w:sz="2" w:space="0" w:color="000000"/>
              <w:right w:val="single" w:sz="6" w:space="0" w:color="auto"/>
            </w:tcBorders>
            <w:vAlign w:val="center"/>
          </w:tcPr>
          <w:p w14:paraId="27832C95"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K_K04</w:t>
            </w:r>
          </w:p>
        </w:tc>
      </w:tr>
      <w:tr w:rsidR="001E5E9E" w:rsidRPr="00172D87" w14:paraId="7AB00C0F" w14:textId="77777777" w:rsidTr="00E70A8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D2D0E49"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2489FF3B" w14:textId="77777777" w:rsidR="001E5E9E" w:rsidRPr="00172D87" w:rsidRDefault="001E5E9E" w:rsidP="00D67DF2">
            <w:pPr>
              <w:spacing w:after="0"/>
              <w:rPr>
                <w:rFonts w:cs="Arial"/>
              </w:rPr>
            </w:pPr>
            <w:r w:rsidRPr="00172D87">
              <w:rPr>
                <w:rFonts w:cs="Arial"/>
              </w:rPr>
              <w:t>Student potrafi określać priorytety w realizacji zadań oraz uczestniczyć w realizacji projektów</w:t>
            </w:r>
          </w:p>
        </w:tc>
        <w:tc>
          <w:tcPr>
            <w:tcW w:w="2085" w:type="dxa"/>
            <w:tcBorders>
              <w:top w:val="single" w:sz="2" w:space="0" w:color="000000"/>
              <w:left w:val="single" w:sz="6" w:space="0" w:color="auto"/>
              <w:bottom w:val="single" w:sz="2" w:space="0" w:color="000000"/>
              <w:right w:val="single" w:sz="6" w:space="0" w:color="auto"/>
            </w:tcBorders>
            <w:vAlign w:val="center"/>
          </w:tcPr>
          <w:p w14:paraId="5D1145CF" w14:textId="77777777" w:rsidR="001E5E9E" w:rsidRPr="00172D87" w:rsidRDefault="001E5E9E" w:rsidP="00D67DF2">
            <w:pPr>
              <w:autoSpaceDE w:val="0"/>
              <w:autoSpaceDN w:val="0"/>
              <w:adjustRightInd w:val="0"/>
              <w:spacing w:after="0" w:line="240" w:lineRule="auto"/>
              <w:rPr>
                <w:rFonts w:cs="Arial"/>
                <w:b/>
                <w:color w:val="000000"/>
              </w:rPr>
            </w:pPr>
            <w:r w:rsidRPr="00172D87">
              <w:rPr>
                <w:rFonts w:cs="Arial"/>
                <w:color w:val="000000"/>
              </w:rPr>
              <w:t>K_K01, K_K03</w:t>
            </w:r>
          </w:p>
        </w:tc>
      </w:tr>
      <w:tr w:rsidR="001E5E9E" w:rsidRPr="00172D87" w14:paraId="1CBC0504" w14:textId="77777777" w:rsidTr="00E70A8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4ECB90F0"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Forma i typy zajęć:</w:t>
            </w:r>
          </w:p>
        </w:tc>
        <w:tc>
          <w:tcPr>
            <w:tcW w:w="8062" w:type="dxa"/>
            <w:gridSpan w:val="9"/>
            <w:tcBorders>
              <w:top w:val="single" w:sz="6" w:space="0" w:color="auto"/>
              <w:left w:val="single" w:sz="4" w:space="0" w:color="auto"/>
              <w:bottom w:val="single" w:sz="6" w:space="0" w:color="auto"/>
              <w:right w:val="single" w:sz="6" w:space="0" w:color="auto"/>
            </w:tcBorders>
            <w:vAlign w:val="center"/>
          </w:tcPr>
          <w:tbl>
            <w:tblPr>
              <w:tblW w:w="0" w:type="auto"/>
              <w:tblLayout w:type="fixed"/>
              <w:tblLook w:val="0000" w:firstRow="0" w:lastRow="0" w:firstColumn="0" w:lastColumn="0" w:noHBand="0" w:noVBand="0"/>
            </w:tblPr>
            <w:tblGrid>
              <w:gridCol w:w="7788"/>
            </w:tblGrid>
            <w:tr w:rsidR="001E5E9E" w:rsidRPr="00172D87" w14:paraId="50DFE7A1" w14:textId="77777777" w:rsidTr="00D67DF2">
              <w:trPr>
                <w:trHeight w:val="103"/>
              </w:trPr>
              <w:tc>
                <w:tcPr>
                  <w:tcW w:w="7788" w:type="dxa"/>
                </w:tcPr>
                <w:p w14:paraId="728419D5" w14:textId="77777777" w:rsidR="001E5E9E" w:rsidRPr="00172D87" w:rsidRDefault="001E5E9E" w:rsidP="00D67DF2">
                  <w:pPr>
                    <w:autoSpaceDE w:val="0"/>
                    <w:autoSpaceDN w:val="0"/>
                    <w:adjustRightInd w:val="0"/>
                    <w:spacing w:after="0" w:line="240" w:lineRule="auto"/>
                    <w:rPr>
                      <w:rFonts w:eastAsia="Times New Roman" w:cs="Arial"/>
                      <w:color w:val="000000"/>
                      <w:lang w:eastAsia="pl-PL"/>
                    </w:rPr>
                  </w:pPr>
                  <w:r w:rsidRPr="00172D87">
                    <w:rPr>
                      <w:rFonts w:eastAsia="Times New Roman" w:cs="Arial"/>
                      <w:color w:val="000000"/>
                      <w:lang w:eastAsia="pl-PL"/>
                    </w:rPr>
                    <w:t xml:space="preserve">Zajęcia ćwiczeniowe z całą grupą, indywidualne konsultacje </w:t>
                  </w:r>
                </w:p>
              </w:tc>
            </w:tr>
          </w:tbl>
          <w:p w14:paraId="38C5F104" w14:textId="77777777" w:rsidR="001E5E9E" w:rsidRPr="00172D87" w:rsidRDefault="001E5E9E" w:rsidP="00D67DF2">
            <w:pPr>
              <w:autoSpaceDE w:val="0"/>
              <w:autoSpaceDN w:val="0"/>
              <w:adjustRightInd w:val="0"/>
              <w:spacing w:after="0" w:line="240" w:lineRule="auto"/>
              <w:rPr>
                <w:rFonts w:cs="Arial"/>
                <w:b/>
                <w:color w:val="000000"/>
              </w:rPr>
            </w:pPr>
          </w:p>
        </w:tc>
      </w:tr>
      <w:tr w:rsidR="001E5E9E" w:rsidRPr="00172D87" w14:paraId="03F135E0" w14:textId="77777777" w:rsidTr="00E70A8E">
        <w:trPr>
          <w:trHeight w:val="454"/>
        </w:trPr>
        <w:tc>
          <w:tcPr>
            <w:tcW w:w="1062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41926C4"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br w:type="page"/>
              <w:t>Wymagania wstępne i dodatkowe:</w:t>
            </w:r>
          </w:p>
        </w:tc>
      </w:tr>
      <w:tr w:rsidR="001E5E9E" w:rsidRPr="00172D87" w14:paraId="1263B92E"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tcPr>
          <w:p w14:paraId="57AC91D7" w14:textId="77777777" w:rsidR="001E5E9E" w:rsidRPr="00172D87" w:rsidRDefault="001E5E9E" w:rsidP="00D67DF2">
            <w:pPr>
              <w:spacing w:after="0" w:line="240" w:lineRule="auto"/>
              <w:rPr>
                <w:rFonts w:cs="Arial"/>
              </w:rPr>
            </w:pPr>
            <w:r w:rsidRPr="00172D87">
              <w:rPr>
                <w:rFonts w:cs="Arial"/>
              </w:rPr>
              <w:t xml:space="preserve">Brak </w:t>
            </w:r>
          </w:p>
        </w:tc>
      </w:tr>
      <w:tr w:rsidR="001E5E9E" w:rsidRPr="00172D87" w14:paraId="6F7E494C"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shd w:val="clear" w:color="auto" w:fill="DBE5F1"/>
          </w:tcPr>
          <w:p w14:paraId="16C3C58C"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Treści modułu kształcenia:</w:t>
            </w:r>
          </w:p>
        </w:tc>
      </w:tr>
      <w:tr w:rsidR="001E5E9E" w:rsidRPr="00172D87" w14:paraId="0AB3C38F"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tcPr>
          <w:p w14:paraId="5ACEE6B6" w14:textId="77777777" w:rsidR="001E5E9E" w:rsidRPr="00172D87" w:rsidRDefault="001E5E9E" w:rsidP="001E5E9E">
            <w:pPr>
              <w:numPr>
                <w:ilvl w:val="0"/>
                <w:numId w:val="12"/>
              </w:numPr>
              <w:autoSpaceDE w:val="0"/>
              <w:autoSpaceDN w:val="0"/>
              <w:adjustRightInd w:val="0"/>
              <w:spacing w:before="0" w:after="0" w:line="240" w:lineRule="auto"/>
              <w:rPr>
                <w:rFonts w:eastAsia="Times New Roman" w:cs="Arial"/>
                <w:color w:val="000000"/>
                <w:lang w:eastAsia="pl-PL"/>
              </w:rPr>
            </w:pPr>
            <w:r w:rsidRPr="00172D87">
              <w:rPr>
                <w:rFonts w:eastAsia="Times New Roman" w:cs="Arial"/>
                <w:color w:val="000000"/>
                <w:lang w:eastAsia="pl-PL"/>
              </w:rPr>
              <w:t>Specyfika przygotowania prac pisemnych na kierunku administracja; istota pracy magisterskiej, porównanie do pracy licencjackiej; ustalenie tematu pracy magisterskiej; kryteria oceny pracy magisterskiej</w:t>
            </w:r>
          </w:p>
          <w:p w14:paraId="4E75C8EE" w14:textId="77777777" w:rsidR="001E5E9E" w:rsidRPr="00172D87" w:rsidRDefault="001E5E9E" w:rsidP="001E5E9E">
            <w:pPr>
              <w:numPr>
                <w:ilvl w:val="0"/>
                <w:numId w:val="12"/>
              </w:numPr>
              <w:autoSpaceDE w:val="0"/>
              <w:autoSpaceDN w:val="0"/>
              <w:adjustRightInd w:val="0"/>
              <w:spacing w:before="0" w:after="0" w:line="240" w:lineRule="auto"/>
              <w:rPr>
                <w:rFonts w:eastAsia="Times New Roman" w:cs="Arial"/>
                <w:color w:val="000000"/>
                <w:lang w:eastAsia="pl-PL"/>
              </w:rPr>
            </w:pPr>
            <w:r w:rsidRPr="00172D87">
              <w:rPr>
                <w:rFonts w:eastAsia="Times New Roman" w:cs="Arial"/>
                <w:color w:val="000000"/>
                <w:lang w:eastAsia="pl-PL"/>
              </w:rPr>
              <w:t xml:space="preserve">Wyjaśnienie konieczności przestrzegania ochrony własności  intelektualnej i sposobów unikania pisania prac noszących znamiona plagiatu. </w:t>
            </w:r>
          </w:p>
          <w:p w14:paraId="17AA331F" w14:textId="77777777" w:rsidR="001E5E9E" w:rsidRPr="00172D87" w:rsidRDefault="001E5E9E" w:rsidP="001E5E9E">
            <w:pPr>
              <w:numPr>
                <w:ilvl w:val="0"/>
                <w:numId w:val="12"/>
              </w:numPr>
              <w:autoSpaceDE w:val="0"/>
              <w:autoSpaceDN w:val="0"/>
              <w:adjustRightInd w:val="0"/>
              <w:spacing w:before="0" w:after="0" w:line="240" w:lineRule="auto"/>
              <w:rPr>
                <w:rFonts w:eastAsia="Times New Roman" w:cs="Arial"/>
                <w:color w:val="000000"/>
                <w:lang w:eastAsia="pl-PL"/>
              </w:rPr>
            </w:pPr>
            <w:r w:rsidRPr="00172D87">
              <w:rPr>
                <w:rFonts w:eastAsia="Times New Roman" w:cs="Arial"/>
                <w:color w:val="000000"/>
                <w:lang w:eastAsia="pl-PL"/>
              </w:rPr>
              <w:t xml:space="preserve">Metodologia pracy badawczej – wybrane zagadnienia: formułowanie celów pracy, konstruowanie tez badawczych, podstawowe metody badawcze, najczęściej spotykane błędy metodologiczne. </w:t>
            </w:r>
          </w:p>
          <w:p w14:paraId="7777EBDF" w14:textId="77777777" w:rsidR="001E5E9E" w:rsidRPr="00172D87" w:rsidRDefault="001E5E9E" w:rsidP="001E5E9E">
            <w:pPr>
              <w:numPr>
                <w:ilvl w:val="0"/>
                <w:numId w:val="12"/>
              </w:numPr>
              <w:autoSpaceDE w:val="0"/>
              <w:autoSpaceDN w:val="0"/>
              <w:adjustRightInd w:val="0"/>
              <w:spacing w:before="0" w:after="0" w:line="240" w:lineRule="auto"/>
              <w:rPr>
                <w:rFonts w:eastAsia="Times New Roman" w:cs="Arial"/>
                <w:color w:val="000000"/>
                <w:lang w:eastAsia="pl-PL"/>
              </w:rPr>
            </w:pPr>
            <w:r w:rsidRPr="00172D87">
              <w:rPr>
                <w:rFonts w:eastAsia="Times New Roman" w:cs="Arial"/>
                <w:color w:val="000000"/>
                <w:lang w:eastAsia="pl-PL"/>
              </w:rPr>
              <w:t xml:space="preserve">Omówienie wymogów formalnych opracowywania pracy: zasady konstrukcji pracy, specyfika aparatu pojęć i definicji, gromadzenie informacji naukowej, korekta językowa, konstrukcja przypisów (nie tylko formalnych odsyłaczy), wykaz źródeł i literatury (pozycje drukowane), źródła internetowe, korzystanie z elektronicznych baz danych. </w:t>
            </w:r>
          </w:p>
          <w:p w14:paraId="4EA0D261" w14:textId="77777777" w:rsidR="001E5E9E" w:rsidRPr="00172D87" w:rsidRDefault="001E5E9E" w:rsidP="001E5E9E">
            <w:pPr>
              <w:numPr>
                <w:ilvl w:val="0"/>
                <w:numId w:val="12"/>
              </w:numPr>
              <w:autoSpaceDE w:val="0"/>
              <w:autoSpaceDN w:val="0"/>
              <w:adjustRightInd w:val="0"/>
              <w:spacing w:before="0" w:after="0" w:line="240" w:lineRule="auto"/>
              <w:rPr>
                <w:rFonts w:eastAsia="Times New Roman" w:cs="Arial"/>
                <w:color w:val="000000"/>
                <w:lang w:eastAsia="pl-PL"/>
              </w:rPr>
            </w:pPr>
            <w:r w:rsidRPr="00172D87">
              <w:rPr>
                <w:rFonts w:eastAsia="Times New Roman" w:cs="Arial"/>
                <w:color w:val="000000"/>
                <w:lang w:eastAsia="pl-PL"/>
              </w:rPr>
              <w:t>Przygotowanie do egzaminu dyplomowego.</w:t>
            </w:r>
          </w:p>
        </w:tc>
      </w:tr>
      <w:tr w:rsidR="001E5E9E" w:rsidRPr="00172D87" w14:paraId="241F4CC7"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shd w:val="clear" w:color="auto" w:fill="DBE5F1"/>
          </w:tcPr>
          <w:p w14:paraId="2D620324"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Literatura podstawowa:</w:t>
            </w:r>
          </w:p>
        </w:tc>
      </w:tr>
      <w:tr w:rsidR="001E5E9E" w:rsidRPr="00172D87" w14:paraId="4BB45DAF"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tcPr>
          <w:p w14:paraId="5FD139D2" w14:textId="77777777" w:rsidR="001E5E9E" w:rsidRPr="00172D87" w:rsidRDefault="001E5E9E" w:rsidP="001E5E9E">
            <w:pPr>
              <w:numPr>
                <w:ilvl w:val="0"/>
                <w:numId w:val="11"/>
              </w:numPr>
              <w:autoSpaceDE w:val="0"/>
              <w:autoSpaceDN w:val="0"/>
              <w:adjustRightInd w:val="0"/>
              <w:spacing w:before="0" w:after="0" w:line="240" w:lineRule="auto"/>
              <w:rPr>
                <w:rFonts w:eastAsia="Times New Roman" w:cs="Arial"/>
                <w:color w:val="000000"/>
                <w:lang w:eastAsia="pl-PL"/>
              </w:rPr>
            </w:pPr>
            <w:r w:rsidRPr="00172D87">
              <w:rPr>
                <w:rFonts w:eastAsia="Times New Roman" w:cs="Arial"/>
                <w:color w:val="000000"/>
                <w:lang w:eastAsia="pl-PL"/>
              </w:rPr>
              <w:t xml:space="preserve">A. Pudło, </w:t>
            </w:r>
            <w:r w:rsidRPr="00172D87">
              <w:rPr>
                <w:rFonts w:eastAsia="Times New Roman" w:cs="Arial"/>
                <w:i/>
                <w:color w:val="000000"/>
                <w:lang w:eastAsia="pl-PL"/>
              </w:rPr>
              <w:t>Prace magisterskie i licencjackie: wskazówki dla studentów</w:t>
            </w:r>
            <w:r w:rsidRPr="00172D87">
              <w:rPr>
                <w:rFonts w:eastAsia="Times New Roman" w:cs="Arial"/>
                <w:color w:val="000000"/>
                <w:lang w:eastAsia="pl-PL"/>
              </w:rPr>
              <w:t>, Warszawa 2007.</w:t>
            </w:r>
          </w:p>
          <w:p w14:paraId="78A40AB9" w14:textId="77777777" w:rsidR="001E5E9E" w:rsidRPr="00172D87" w:rsidRDefault="001E5E9E" w:rsidP="001E5E9E">
            <w:pPr>
              <w:numPr>
                <w:ilvl w:val="0"/>
                <w:numId w:val="11"/>
              </w:numPr>
              <w:autoSpaceDE w:val="0"/>
              <w:autoSpaceDN w:val="0"/>
              <w:adjustRightInd w:val="0"/>
              <w:spacing w:before="0" w:after="0" w:line="240" w:lineRule="auto"/>
              <w:rPr>
                <w:rFonts w:eastAsia="Times New Roman" w:cs="Arial"/>
                <w:color w:val="000000"/>
                <w:lang w:eastAsia="pl-PL"/>
              </w:rPr>
            </w:pPr>
            <w:r w:rsidRPr="00172D87">
              <w:rPr>
                <w:rFonts w:eastAsia="Times New Roman" w:cs="Arial"/>
                <w:color w:val="000000"/>
                <w:lang w:eastAsia="pl-PL"/>
              </w:rPr>
              <w:t xml:space="preserve">R. Wojciechowska, </w:t>
            </w:r>
            <w:r w:rsidRPr="00172D87">
              <w:rPr>
                <w:rFonts w:eastAsia="Times New Roman" w:cs="Arial"/>
                <w:i/>
                <w:color w:val="000000"/>
                <w:lang w:eastAsia="pl-PL"/>
              </w:rPr>
              <w:t>Przewodnik metodyczny pisania pracy dyplomowej</w:t>
            </w:r>
            <w:r w:rsidRPr="00172D87">
              <w:rPr>
                <w:rFonts w:eastAsia="Times New Roman" w:cs="Arial"/>
                <w:color w:val="000000"/>
                <w:lang w:eastAsia="pl-PL"/>
              </w:rPr>
              <w:t xml:space="preserve">, Warszawa 2010. </w:t>
            </w:r>
          </w:p>
          <w:p w14:paraId="483C4874" w14:textId="77777777" w:rsidR="001E5E9E" w:rsidRPr="00172D87" w:rsidRDefault="001E5E9E" w:rsidP="001E5E9E">
            <w:pPr>
              <w:numPr>
                <w:ilvl w:val="0"/>
                <w:numId w:val="9"/>
              </w:numPr>
              <w:spacing w:before="0" w:after="0" w:line="240" w:lineRule="auto"/>
              <w:rPr>
                <w:rFonts w:cs="Arial"/>
              </w:rPr>
            </w:pPr>
            <w:r w:rsidRPr="00172D87">
              <w:rPr>
                <w:rFonts w:cs="Arial"/>
              </w:rPr>
              <w:t>Literatura uzależniona od tematyki przygotowywanej pracy zaliczeniowej</w:t>
            </w:r>
          </w:p>
        </w:tc>
      </w:tr>
      <w:tr w:rsidR="001E5E9E" w:rsidRPr="00172D87" w14:paraId="44719D22"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shd w:val="clear" w:color="auto" w:fill="DBE5F1"/>
          </w:tcPr>
          <w:p w14:paraId="617AF0B8"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Literatura dodatkowa:</w:t>
            </w:r>
          </w:p>
        </w:tc>
      </w:tr>
      <w:tr w:rsidR="001E5E9E" w:rsidRPr="00172D87" w14:paraId="5312C1A6"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tcPr>
          <w:p w14:paraId="55A5F678" w14:textId="77777777" w:rsidR="001E5E9E" w:rsidRPr="00172D87" w:rsidRDefault="001E5E9E" w:rsidP="001E5E9E">
            <w:pPr>
              <w:numPr>
                <w:ilvl w:val="0"/>
                <w:numId w:val="10"/>
              </w:numPr>
              <w:spacing w:before="0" w:after="0" w:line="240" w:lineRule="auto"/>
              <w:ind w:left="357" w:firstLine="69"/>
              <w:rPr>
                <w:rFonts w:cs="Arial"/>
              </w:rPr>
            </w:pPr>
            <w:r w:rsidRPr="00172D87">
              <w:rPr>
                <w:rFonts w:cs="Arial"/>
              </w:rPr>
              <w:t xml:space="preserve">J. Boć, </w:t>
            </w:r>
            <w:r w:rsidRPr="00172D87">
              <w:rPr>
                <w:rFonts w:cs="Arial"/>
                <w:i/>
              </w:rPr>
              <w:t>Jak pisać pracę magisterską</w:t>
            </w:r>
            <w:r w:rsidRPr="00172D87">
              <w:rPr>
                <w:rFonts w:cs="Arial"/>
              </w:rPr>
              <w:t>, Wrocław 2009.</w:t>
            </w:r>
          </w:p>
          <w:p w14:paraId="5AED409E" w14:textId="77777777" w:rsidR="001E5E9E" w:rsidRPr="00172D87" w:rsidRDefault="001E5E9E" w:rsidP="001E5E9E">
            <w:pPr>
              <w:numPr>
                <w:ilvl w:val="0"/>
                <w:numId w:val="10"/>
              </w:numPr>
              <w:spacing w:before="0" w:after="0" w:line="240" w:lineRule="auto"/>
              <w:ind w:left="357" w:firstLine="69"/>
              <w:rPr>
                <w:rFonts w:cs="Arial"/>
              </w:rPr>
            </w:pPr>
            <w:r w:rsidRPr="00172D87">
              <w:rPr>
                <w:rFonts w:cs="Arial"/>
              </w:rPr>
              <w:t xml:space="preserve">A. Dudziak, A. </w:t>
            </w:r>
            <w:proofErr w:type="spellStart"/>
            <w:r w:rsidRPr="00172D87">
              <w:rPr>
                <w:rFonts w:cs="Arial"/>
              </w:rPr>
              <w:t>Żejmo</w:t>
            </w:r>
            <w:proofErr w:type="spellEnd"/>
            <w:r w:rsidRPr="00172D87">
              <w:rPr>
                <w:rFonts w:cs="Arial"/>
              </w:rPr>
              <w:t xml:space="preserve">, </w:t>
            </w:r>
            <w:r w:rsidRPr="00172D87">
              <w:rPr>
                <w:rFonts w:cs="Arial"/>
                <w:i/>
              </w:rPr>
              <w:t>Redagowanie prac dyplomowych: wskazówki metodyczne dla studentów</w:t>
            </w:r>
            <w:r w:rsidRPr="00172D87">
              <w:rPr>
                <w:rFonts w:cs="Arial"/>
              </w:rPr>
              <w:t xml:space="preserve">, </w:t>
            </w:r>
          </w:p>
          <w:p w14:paraId="5AD4E43C" w14:textId="77777777" w:rsidR="001E5E9E" w:rsidRPr="00172D87" w:rsidRDefault="001E5E9E" w:rsidP="00D67DF2">
            <w:pPr>
              <w:spacing w:after="0" w:line="240" w:lineRule="auto"/>
              <w:ind w:left="426"/>
              <w:rPr>
                <w:rFonts w:cs="Arial"/>
              </w:rPr>
            </w:pPr>
            <w:r w:rsidRPr="00172D87">
              <w:rPr>
                <w:rFonts w:cs="Arial"/>
              </w:rPr>
              <w:t xml:space="preserve">    Warszawa 2008. </w:t>
            </w:r>
          </w:p>
          <w:p w14:paraId="3444AEC9" w14:textId="77777777" w:rsidR="001E5E9E" w:rsidRPr="00172D87" w:rsidRDefault="001E5E9E" w:rsidP="001E5E9E">
            <w:pPr>
              <w:numPr>
                <w:ilvl w:val="0"/>
                <w:numId w:val="10"/>
              </w:numPr>
              <w:spacing w:before="0" w:after="0" w:line="240" w:lineRule="auto"/>
              <w:ind w:left="357" w:firstLine="69"/>
              <w:rPr>
                <w:rFonts w:cs="Arial"/>
              </w:rPr>
            </w:pPr>
            <w:r w:rsidRPr="00172D87">
              <w:rPr>
                <w:rFonts w:cs="Arial"/>
              </w:rPr>
              <w:t xml:space="preserve">R. </w:t>
            </w:r>
            <w:proofErr w:type="spellStart"/>
            <w:r w:rsidRPr="00172D87">
              <w:rPr>
                <w:rFonts w:cs="Arial"/>
              </w:rPr>
              <w:t>Zenderowski</w:t>
            </w:r>
            <w:proofErr w:type="spellEnd"/>
            <w:r w:rsidRPr="00172D87">
              <w:rPr>
                <w:rFonts w:cs="Arial"/>
              </w:rPr>
              <w:t xml:space="preserve">, </w:t>
            </w:r>
            <w:r w:rsidRPr="00172D87">
              <w:rPr>
                <w:rFonts w:cs="Arial"/>
                <w:i/>
              </w:rPr>
              <w:t xml:space="preserve">Praca magisterska, licencjat. Krótki przewodnik po metodologii pisania i obrony </w:t>
            </w:r>
          </w:p>
          <w:p w14:paraId="49F21874" w14:textId="77777777" w:rsidR="001E5E9E" w:rsidRPr="00172D87" w:rsidRDefault="001E5E9E" w:rsidP="00D67DF2">
            <w:pPr>
              <w:spacing w:after="0" w:line="240" w:lineRule="auto"/>
              <w:ind w:left="426"/>
              <w:rPr>
                <w:rFonts w:cs="Arial"/>
              </w:rPr>
            </w:pPr>
            <w:r w:rsidRPr="00172D87">
              <w:rPr>
                <w:rFonts w:cs="Arial"/>
              </w:rPr>
              <w:t xml:space="preserve">     </w:t>
            </w:r>
            <w:r w:rsidRPr="00172D87">
              <w:rPr>
                <w:rFonts w:cs="Arial"/>
                <w:i/>
              </w:rPr>
              <w:t>pracy dyplomowej</w:t>
            </w:r>
            <w:r w:rsidRPr="00172D87">
              <w:rPr>
                <w:rFonts w:cs="Arial"/>
              </w:rPr>
              <w:t>, Warszawa 2011</w:t>
            </w:r>
          </w:p>
          <w:p w14:paraId="67A10643" w14:textId="77777777" w:rsidR="001E5E9E" w:rsidRPr="00172D87" w:rsidRDefault="001E5E9E" w:rsidP="001E5E9E">
            <w:pPr>
              <w:numPr>
                <w:ilvl w:val="0"/>
                <w:numId w:val="10"/>
              </w:numPr>
              <w:spacing w:before="0" w:after="0" w:line="240" w:lineRule="auto"/>
              <w:ind w:left="357" w:firstLine="69"/>
              <w:rPr>
                <w:rFonts w:cs="Arial"/>
              </w:rPr>
            </w:pPr>
            <w:r w:rsidRPr="00172D87">
              <w:rPr>
                <w:rFonts w:cs="Arial"/>
              </w:rPr>
              <w:t xml:space="preserve">K. Pawlik, R. </w:t>
            </w:r>
            <w:proofErr w:type="spellStart"/>
            <w:r w:rsidRPr="00172D87">
              <w:rPr>
                <w:rFonts w:cs="Arial"/>
              </w:rPr>
              <w:t>Zenderowski</w:t>
            </w:r>
            <w:proofErr w:type="spellEnd"/>
            <w:r w:rsidRPr="00172D87">
              <w:rPr>
                <w:rFonts w:cs="Arial"/>
              </w:rPr>
              <w:t xml:space="preserve">, </w:t>
            </w:r>
            <w:r w:rsidRPr="00172D87">
              <w:rPr>
                <w:rFonts w:cs="Arial"/>
                <w:i/>
              </w:rPr>
              <w:t>Dyplom z Internetu : jak korzystać z Internetu pisząc prace dyplomowe?</w:t>
            </w:r>
            <w:r w:rsidRPr="00172D87">
              <w:rPr>
                <w:rFonts w:cs="Arial"/>
              </w:rPr>
              <w:t xml:space="preserve">, </w:t>
            </w:r>
          </w:p>
          <w:p w14:paraId="277A164D" w14:textId="77777777" w:rsidR="001E5E9E" w:rsidRPr="00172D87" w:rsidRDefault="001E5E9E" w:rsidP="00D67DF2">
            <w:pPr>
              <w:spacing w:after="0" w:line="240" w:lineRule="auto"/>
              <w:ind w:left="426"/>
              <w:rPr>
                <w:rFonts w:cs="Arial"/>
              </w:rPr>
            </w:pPr>
            <w:r w:rsidRPr="00172D87">
              <w:rPr>
                <w:rFonts w:cs="Arial"/>
              </w:rPr>
              <w:lastRenderedPageBreak/>
              <w:t xml:space="preserve">    Warszawa 2011.</w:t>
            </w:r>
          </w:p>
          <w:p w14:paraId="11B65946" w14:textId="77777777" w:rsidR="001E5E9E" w:rsidRPr="00172D87" w:rsidRDefault="001E5E9E" w:rsidP="001E5E9E">
            <w:pPr>
              <w:numPr>
                <w:ilvl w:val="0"/>
                <w:numId w:val="10"/>
              </w:numPr>
              <w:spacing w:before="0" w:after="0" w:line="240" w:lineRule="auto"/>
              <w:ind w:left="357" w:firstLine="69"/>
              <w:rPr>
                <w:rFonts w:cs="Arial"/>
              </w:rPr>
            </w:pPr>
            <w:r w:rsidRPr="00172D87">
              <w:rPr>
                <w:rFonts w:eastAsia="Arial Unicode MS" w:cs="Arial"/>
              </w:rPr>
              <w:t xml:space="preserve">J. Szelka, </w:t>
            </w:r>
            <w:r w:rsidRPr="00172D87">
              <w:rPr>
                <w:rFonts w:eastAsia="Arial Unicode MS" w:cs="Arial"/>
                <w:i/>
              </w:rPr>
              <w:t>Vademecum wykonywania opracowań naukowych</w:t>
            </w:r>
            <w:r w:rsidRPr="00172D87">
              <w:rPr>
                <w:rFonts w:eastAsia="Arial Unicode MS" w:cs="Arial"/>
              </w:rPr>
              <w:t>, Zielona Góra 2017 </w:t>
            </w:r>
          </w:p>
          <w:p w14:paraId="1B8B88FB" w14:textId="77777777" w:rsidR="001E5E9E" w:rsidRPr="00172D87" w:rsidRDefault="001E5E9E" w:rsidP="00D67DF2">
            <w:pPr>
              <w:spacing w:after="0" w:line="240" w:lineRule="auto"/>
              <w:ind w:left="720"/>
              <w:rPr>
                <w:rFonts w:cs="Arial"/>
              </w:rPr>
            </w:pPr>
          </w:p>
        </w:tc>
      </w:tr>
      <w:tr w:rsidR="001E5E9E" w:rsidRPr="00172D87" w14:paraId="25F4F172"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shd w:val="clear" w:color="auto" w:fill="DBE5F1"/>
          </w:tcPr>
          <w:p w14:paraId="119BED8D"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lastRenderedPageBreak/>
              <w:t>Planowane formy/działania/metody dydaktyczne:</w:t>
            </w:r>
          </w:p>
        </w:tc>
      </w:tr>
      <w:tr w:rsidR="001E5E9E" w:rsidRPr="00172D87" w14:paraId="57EE03F3"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tcPr>
          <w:p w14:paraId="40DF773C" w14:textId="77777777" w:rsidR="001E5E9E" w:rsidRPr="00172D87" w:rsidRDefault="001E5E9E" w:rsidP="00D67DF2">
            <w:pPr>
              <w:spacing w:after="0" w:line="240" w:lineRule="auto"/>
              <w:rPr>
                <w:rFonts w:cs="Arial"/>
              </w:rPr>
            </w:pPr>
            <w:r w:rsidRPr="00172D87">
              <w:rPr>
                <w:rFonts w:cs="Arial"/>
              </w:rPr>
              <w:t>Ćwiczenia problemowe, prezentacje, dyskusje problemowe</w:t>
            </w:r>
          </w:p>
        </w:tc>
      </w:tr>
      <w:tr w:rsidR="001E5E9E" w:rsidRPr="00172D87" w14:paraId="4C377349"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shd w:val="clear" w:color="auto" w:fill="DBE5F1"/>
          </w:tcPr>
          <w:p w14:paraId="611A623C"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Sposoby weryfikacji efektów uczenia się osiąganych przez studenta:</w:t>
            </w:r>
          </w:p>
        </w:tc>
      </w:tr>
      <w:tr w:rsidR="001E5E9E" w:rsidRPr="00172D87" w14:paraId="39F1B03F"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tcPr>
          <w:p w14:paraId="064E890C" w14:textId="77777777" w:rsidR="001E5E9E" w:rsidRPr="00172D87" w:rsidRDefault="001E5E9E" w:rsidP="00D67DF2">
            <w:pPr>
              <w:spacing w:after="0" w:line="240" w:lineRule="auto"/>
              <w:jc w:val="both"/>
              <w:rPr>
                <w:rFonts w:cs="Arial"/>
              </w:rPr>
            </w:pPr>
            <w:r w:rsidRPr="00172D87">
              <w:rPr>
                <w:rFonts w:cs="Arial"/>
              </w:rPr>
              <w:t>Weryfikacja efektów uczenia w zakresie wiedzy, umiejętności następuje w trakcie zajęć poprzez ocenianie prac przygotowywanych przez studentów oraz ich ustnych odpowiedzi.</w:t>
            </w:r>
          </w:p>
          <w:p w14:paraId="0DEC3674" w14:textId="77777777" w:rsidR="001E5E9E" w:rsidRPr="00172D87" w:rsidRDefault="001E5E9E" w:rsidP="00D67DF2">
            <w:pPr>
              <w:spacing w:after="0" w:line="240" w:lineRule="auto"/>
              <w:rPr>
                <w:rFonts w:cs="Arial"/>
              </w:rPr>
            </w:pPr>
            <w:r w:rsidRPr="00172D87">
              <w:rPr>
                <w:rFonts w:cs="Arial"/>
              </w:rPr>
              <w:t xml:space="preserve">Weryfikacja efektów uczenia w zakresie kompetencji społecznych następuje poprzez ocenę systematyczności i aktywności studenta oraz jego </w:t>
            </w:r>
            <w:proofErr w:type="spellStart"/>
            <w:r w:rsidRPr="00172D87">
              <w:rPr>
                <w:rFonts w:cs="Arial"/>
              </w:rPr>
              <w:t>zachowań</w:t>
            </w:r>
            <w:proofErr w:type="spellEnd"/>
            <w:r w:rsidRPr="00172D87">
              <w:rPr>
                <w:rFonts w:cs="Arial"/>
              </w:rPr>
              <w:t xml:space="preserve"> w grupie ćwiczeniowej</w:t>
            </w:r>
          </w:p>
        </w:tc>
      </w:tr>
      <w:tr w:rsidR="001E5E9E" w:rsidRPr="00172D87" w14:paraId="7CB79CD8"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shd w:val="clear" w:color="auto" w:fill="DBE5F1"/>
          </w:tcPr>
          <w:p w14:paraId="08032BE5"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Forma i warunki zaliczenia:</w:t>
            </w:r>
          </w:p>
        </w:tc>
      </w:tr>
      <w:tr w:rsidR="001E5E9E" w:rsidRPr="00172D87" w14:paraId="3B14959E"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tcPr>
          <w:p w14:paraId="2B091490" w14:textId="77777777" w:rsidR="001E5E9E" w:rsidRPr="00172D87" w:rsidRDefault="001E5E9E" w:rsidP="00D67DF2">
            <w:pPr>
              <w:spacing w:after="0" w:line="240" w:lineRule="auto"/>
              <w:rPr>
                <w:rFonts w:cs="Arial"/>
              </w:rPr>
            </w:pPr>
            <w:r w:rsidRPr="00172D87">
              <w:rPr>
                <w:rFonts w:cs="Arial"/>
              </w:rPr>
              <w:t>Seminarium kończy się zaliczeniem.</w:t>
            </w:r>
          </w:p>
          <w:p w14:paraId="1666A92A" w14:textId="77777777" w:rsidR="001E5E9E" w:rsidRPr="00172D87" w:rsidRDefault="001E5E9E" w:rsidP="00D67DF2">
            <w:pPr>
              <w:spacing w:after="0" w:line="240" w:lineRule="auto"/>
              <w:rPr>
                <w:rFonts w:cs="Arial"/>
              </w:rPr>
            </w:pPr>
            <w:r w:rsidRPr="00172D87">
              <w:rPr>
                <w:rFonts w:cs="Arial"/>
              </w:rPr>
              <w:t xml:space="preserve">Promotor podejmuje decyzję o zaliczeniu seminarium na podstawie aktywności studentów w trakcie prowadzonego seminarium oraz realizacji zleconych zadań. </w:t>
            </w:r>
          </w:p>
          <w:p w14:paraId="7B74635B" w14:textId="77777777" w:rsidR="001E5E9E" w:rsidRPr="00172D87" w:rsidRDefault="001E5E9E" w:rsidP="00D67DF2">
            <w:pPr>
              <w:spacing w:after="0" w:line="240" w:lineRule="auto"/>
              <w:rPr>
                <w:rFonts w:cs="Arial"/>
              </w:rPr>
            </w:pPr>
            <w:r w:rsidRPr="00172D87">
              <w:rPr>
                <w:rFonts w:cs="Arial"/>
              </w:rPr>
              <w:t xml:space="preserve">Na czwartym semestrze zaliczenie seminarium następuje po przyjęciu przez promotora pracy magisterskiej oraz uzyskaniu prawidłowego wyniku sprawdzenia pracy przez system </w:t>
            </w:r>
            <w:proofErr w:type="spellStart"/>
            <w:r w:rsidRPr="00172D87">
              <w:rPr>
                <w:rFonts w:cs="Arial"/>
              </w:rPr>
              <w:t>antyplagiatowy</w:t>
            </w:r>
            <w:proofErr w:type="spellEnd"/>
            <w:r w:rsidRPr="00172D87">
              <w:rPr>
                <w:rFonts w:cs="Arial"/>
              </w:rPr>
              <w:t>.</w:t>
            </w:r>
          </w:p>
        </w:tc>
      </w:tr>
      <w:tr w:rsidR="001E5E9E" w:rsidRPr="00172D87" w14:paraId="20D75D22" w14:textId="77777777" w:rsidTr="00E70A8E">
        <w:trPr>
          <w:trHeight w:val="320"/>
        </w:trPr>
        <w:tc>
          <w:tcPr>
            <w:tcW w:w="10624" w:type="dxa"/>
            <w:gridSpan w:val="14"/>
            <w:tcBorders>
              <w:top w:val="single" w:sz="4" w:space="0" w:color="auto"/>
              <w:left w:val="single" w:sz="6" w:space="0" w:color="auto"/>
              <w:bottom w:val="single" w:sz="4" w:space="0" w:color="auto"/>
              <w:right w:val="single" w:sz="6" w:space="0" w:color="auto"/>
            </w:tcBorders>
            <w:shd w:val="clear" w:color="auto" w:fill="DBE5F1"/>
          </w:tcPr>
          <w:p w14:paraId="1FBC961B" w14:textId="77777777" w:rsidR="001E5E9E" w:rsidRPr="00172D87" w:rsidRDefault="001E5E9E" w:rsidP="00D67DF2">
            <w:pPr>
              <w:autoSpaceDE w:val="0"/>
              <w:autoSpaceDN w:val="0"/>
              <w:adjustRightInd w:val="0"/>
              <w:spacing w:line="240" w:lineRule="auto"/>
              <w:rPr>
                <w:rFonts w:cs="Arial"/>
                <w:b/>
                <w:color w:val="000000"/>
              </w:rPr>
            </w:pPr>
            <w:r w:rsidRPr="00172D87">
              <w:rPr>
                <w:rFonts w:cs="Arial"/>
                <w:b/>
                <w:color w:val="000000"/>
              </w:rPr>
              <w:t>Bilans punktów ECTS:</w:t>
            </w:r>
          </w:p>
        </w:tc>
      </w:tr>
      <w:tr w:rsidR="001E5E9E" w:rsidRPr="00172D87" w14:paraId="406F5BB9" w14:textId="77777777" w:rsidTr="00E70A8E">
        <w:trPr>
          <w:trHeight w:val="370"/>
        </w:trPr>
        <w:tc>
          <w:tcPr>
            <w:tcW w:w="10624" w:type="dxa"/>
            <w:gridSpan w:val="14"/>
            <w:tcBorders>
              <w:top w:val="single" w:sz="4" w:space="0" w:color="auto"/>
              <w:left w:val="single" w:sz="6" w:space="0" w:color="auto"/>
              <w:bottom w:val="single" w:sz="4" w:space="0" w:color="auto"/>
              <w:right w:val="single" w:sz="6" w:space="0" w:color="auto"/>
            </w:tcBorders>
            <w:shd w:val="clear" w:color="auto" w:fill="DBE5F1"/>
          </w:tcPr>
          <w:p w14:paraId="011C943B" w14:textId="77777777" w:rsidR="001E5E9E" w:rsidRPr="00172D87" w:rsidRDefault="001E5E9E" w:rsidP="00D67DF2">
            <w:pPr>
              <w:autoSpaceDE w:val="0"/>
              <w:autoSpaceDN w:val="0"/>
              <w:adjustRightInd w:val="0"/>
              <w:spacing w:line="240" w:lineRule="auto"/>
              <w:rPr>
                <w:rFonts w:cs="Arial"/>
                <w:bCs/>
                <w:color w:val="000000"/>
              </w:rPr>
            </w:pPr>
            <w:r w:rsidRPr="00172D87">
              <w:rPr>
                <w:rFonts w:cs="Arial"/>
                <w:bCs/>
                <w:color w:val="000000"/>
              </w:rPr>
              <w:t>Studia stacjonarne</w:t>
            </w:r>
          </w:p>
        </w:tc>
      </w:tr>
      <w:tr w:rsidR="001E5E9E" w:rsidRPr="00172D87" w14:paraId="39BC2D0A" w14:textId="77777777" w:rsidTr="00E70A8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B1E9C35" w14:textId="77777777" w:rsidR="001E5E9E" w:rsidRPr="00172D87" w:rsidRDefault="001E5E9E" w:rsidP="00D67DF2">
            <w:pPr>
              <w:autoSpaceDE w:val="0"/>
              <w:autoSpaceDN w:val="0"/>
              <w:adjustRightInd w:val="0"/>
              <w:spacing w:line="240" w:lineRule="auto"/>
              <w:rPr>
                <w:rFonts w:cs="Arial"/>
                <w:bCs/>
                <w:color w:val="000000"/>
              </w:rPr>
            </w:pPr>
            <w:r w:rsidRPr="00172D87">
              <w:rPr>
                <w:rFonts w:cs="Arial"/>
                <w:bCs/>
                <w:color w:val="000000"/>
              </w:rPr>
              <w:t>Aktywność</w:t>
            </w:r>
          </w:p>
        </w:tc>
        <w:tc>
          <w:tcPr>
            <w:tcW w:w="540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05B4D95" w14:textId="77777777" w:rsidR="001E5E9E" w:rsidRPr="00172D87" w:rsidRDefault="001E5E9E" w:rsidP="00D67DF2">
            <w:pPr>
              <w:autoSpaceDE w:val="0"/>
              <w:autoSpaceDN w:val="0"/>
              <w:adjustRightInd w:val="0"/>
              <w:spacing w:line="240" w:lineRule="auto"/>
              <w:rPr>
                <w:rFonts w:cs="Arial"/>
                <w:bCs/>
                <w:color w:val="000000"/>
              </w:rPr>
            </w:pPr>
            <w:r w:rsidRPr="00172D87">
              <w:rPr>
                <w:rFonts w:cs="Arial"/>
                <w:bCs/>
                <w:color w:val="000000"/>
              </w:rPr>
              <w:t>Obciążenie studenta</w:t>
            </w:r>
          </w:p>
        </w:tc>
      </w:tr>
      <w:tr w:rsidR="001E5E9E" w:rsidRPr="00172D87" w14:paraId="3ED91EDF" w14:textId="77777777" w:rsidTr="00E70A8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3189F4B" w14:textId="77777777" w:rsidR="001E5E9E" w:rsidRPr="00172D87" w:rsidRDefault="001E5E9E" w:rsidP="00D67DF2">
            <w:pPr>
              <w:spacing w:after="0"/>
              <w:rPr>
                <w:rFonts w:cs="Arial"/>
              </w:rPr>
            </w:pPr>
            <w:r w:rsidRPr="00172D87">
              <w:rPr>
                <w:rFonts w:cs="Arial"/>
              </w:rPr>
              <w:t>Ćwiczenia</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A3BEBC" w14:textId="47614DE1" w:rsidR="001E5E9E" w:rsidRPr="00172D87" w:rsidRDefault="00622103" w:rsidP="00D67DF2">
            <w:pPr>
              <w:spacing w:after="0"/>
              <w:rPr>
                <w:rFonts w:cs="Arial"/>
              </w:rPr>
            </w:pPr>
            <w:r>
              <w:rPr>
                <w:rFonts w:cs="Arial"/>
              </w:rPr>
              <w:t>15</w:t>
            </w:r>
          </w:p>
        </w:tc>
      </w:tr>
      <w:tr w:rsidR="001E5E9E" w:rsidRPr="00172D87" w14:paraId="3DB61F69" w14:textId="77777777" w:rsidTr="00E70A8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A82230F" w14:textId="77777777" w:rsidR="001E5E9E" w:rsidRPr="00172D87" w:rsidRDefault="001E5E9E" w:rsidP="00D67DF2">
            <w:pPr>
              <w:spacing w:after="0"/>
              <w:rPr>
                <w:rFonts w:cs="Arial"/>
              </w:rPr>
            </w:pPr>
            <w:r w:rsidRPr="00172D87">
              <w:rPr>
                <w:rFonts w:cs="Arial"/>
              </w:rPr>
              <w:t xml:space="preserve">Konsultacje </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D87CC51" w14:textId="7AF585DB" w:rsidR="001E5E9E" w:rsidRPr="00172D87" w:rsidRDefault="00622103" w:rsidP="00D67DF2">
            <w:pPr>
              <w:spacing w:after="0"/>
              <w:rPr>
                <w:rFonts w:cs="Arial"/>
              </w:rPr>
            </w:pPr>
            <w:r>
              <w:rPr>
                <w:rFonts w:cs="Arial"/>
              </w:rPr>
              <w:t>0</w:t>
            </w:r>
          </w:p>
        </w:tc>
      </w:tr>
      <w:tr w:rsidR="001E5E9E" w:rsidRPr="00172D87" w14:paraId="5FF68A8E" w14:textId="77777777" w:rsidTr="00E70A8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EDFCCC6" w14:textId="77777777" w:rsidR="001E5E9E" w:rsidRPr="00172D87" w:rsidRDefault="001E5E9E" w:rsidP="00D67DF2">
            <w:pPr>
              <w:spacing w:after="0"/>
              <w:rPr>
                <w:rFonts w:cs="Arial"/>
              </w:rPr>
            </w:pPr>
            <w:r w:rsidRPr="00172D87">
              <w:rPr>
                <w:rFonts w:cs="Arial"/>
              </w:rPr>
              <w:t xml:space="preserve">Czytanie i analizowanie literatury </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ABF824D" w14:textId="381D0996" w:rsidR="001E5E9E" w:rsidRPr="00172D87" w:rsidRDefault="00622103" w:rsidP="00D67DF2">
            <w:pPr>
              <w:spacing w:after="0"/>
              <w:rPr>
                <w:rFonts w:cs="Arial"/>
              </w:rPr>
            </w:pPr>
            <w:r>
              <w:rPr>
                <w:rFonts w:cs="Arial"/>
              </w:rPr>
              <w:t>0</w:t>
            </w:r>
          </w:p>
        </w:tc>
      </w:tr>
      <w:tr w:rsidR="001E5E9E" w:rsidRPr="00172D87" w14:paraId="641C4C8D" w14:textId="77777777" w:rsidTr="00E70A8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02E4779" w14:textId="77777777" w:rsidR="001E5E9E" w:rsidRPr="00172D87" w:rsidRDefault="001E5E9E" w:rsidP="00D67DF2">
            <w:pPr>
              <w:spacing w:after="0"/>
              <w:rPr>
                <w:rFonts w:cs="Arial"/>
              </w:rPr>
            </w:pPr>
            <w:r w:rsidRPr="00172D87">
              <w:rPr>
                <w:rFonts w:cs="Arial"/>
              </w:rPr>
              <w:t>Przygotowanie do zajęć</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A78B749" w14:textId="4D05900A" w:rsidR="001E5E9E" w:rsidRPr="00172D87" w:rsidRDefault="00622103" w:rsidP="00D67DF2">
            <w:pPr>
              <w:spacing w:after="0"/>
              <w:rPr>
                <w:rFonts w:cs="Arial"/>
              </w:rPr>
            </w:pPr>
            <w:r>
              <w:rPr>
                <w:rFonts w:cs="Arial"/>
              </w:rPr>
              <w:t>0</w:t>
            </w:r>
          </w:p>
        </w:tc>
      </w:tr>
      <w:tr w:rsidR="001E5E9E" w:rsidRPr="00172D87" w14:paraId="185C89DE" w14:textId="77777777" w:rsidTr="00E70A8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CB19FAE" w14:textId="77777777" w:rsidR="001E5E9E" w:rsidRPr="00172D87" w:rsidRDefault="001E5E9E" w:rsidP="00D67DF2">
            <w:pPr>
              <w:spacing w:after="0"/>
              <w:rPr>
                <w:rFonts w:cs="Arial"/>
              </w:rPr>
            </w:pPr>
            <w:r w:rsidRPr="00172D87">
              <w:rPr>
                <w:rFonts w:cs="Arial"/>
              </w:rPr>
              <w:t xml:space="preserve">Przygotowanie pracy </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547A39D" w14:textId="6973B396" w:rsidR="001E5E9E" w:rsidRPr="00172D87" w:rsidRDefault="00622103" w:rsidP="00D67DF2">
            <w:pPr>
              <w:spacing w:after="0"/>
              <w:rPr>
                <w:rFonts w:cs="Arial"/>
              </w:rPr>
            </w:pPr>
            <w:r>
              <w:rPr>
                <w:rFonts w:cs="Arial"/>
              </w:rPr>
              <w:t>0</w:t>
            </w:r>
          </w:p>
        </w:tc>
      </w:tr>
      <w:tr w:rsidR="001E5E9E" w:rsidRPr="00172D87" w14:paraId="6B849D0E" w14:textId="77777777" w:rsidTr="00E70A8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121B63B" w14:textId="77777777" w:rsidR="001E5E9E" w:rsidRPr="00172D87" w:rsidRDefault="001E5E9E" w:rsidP="00D67DF2">
            <w:pPr>
              <w:keepNext/>
              <w:spacing w:after="0"/>
              <w:outlineLvl w:val="1"/>
              <w:rPr>
                <w:rFonts w:eastAsia="Times New Roman" w:cs="Arial"/>
              </w:rPr>
            </w:pPr>
            <w:r w:rsidRPr="00172D87">
              <w:rPr>
                <w:rFonts w:eastAsia="Times New Roman" w:cs="Arial"/>
              </w:rPr>
              <w:t>Sumaryczne obciążenie pracą studenta</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558D231" w14:textId="16BD672C" w:rsidR="001E5E9E" w:rsidRPr="00172D87" w:rsidRDefault="00622103" w:rsidP="00D67DF2">
            <w:pPr>
              <w:spacing w:after="0"/>
              <w:rPr>
                <w:rFonts w:cs="Arial"/>
              </w:rPr>
            </w:pPr>
            <w:r>
              <w:rPr>
                <w:rFonts w:cs="Arial"/>
              </w:rPr>
              <w:t>0</w:t>
            </w:r>
          </w:p>
        </w:tc>
      </w:tr>
      <w:tr w:rsidR="001E5E9E" w:rsidRPr="00172D87" w14:paraId="35C4CA00" w14:textId="77777777" w:rsidTr="00E70A8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98A1AA5" w14:textId="77777777" w:rsidR="001E5E9E" w:rsidRPr="00172D87" w:rsidRDefault="001E5E9E" w:rsidP="00D67DF2">
            <w:pPr>
              <w:keepNext/>
              <w:spacing w:after="0"/>
              <w:outlineLvl w:val="1"/>
              <w:rPr>
                <w:rFonts w:eastAsia="Times New Roman" w:cs="Arial"/>
              </w:rPr>
            </w:pPr>
            <w:r w:rsidRPr="00172D87">
              <w:rPr>
                <w:rFonts w:eastAsia="Times New Roman" w:cs="Arial"/>
              </w:rPr>
              <w:t>Punkty ECTS za przedmiot</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2D0FD3" w14:textId="7B2BC91D" w:rsidR="001E5E9E" w:rsidRPr="00172D87" w:rsidRDefault="00622103" w:rsidP="00D67DF2">
            <w:pPr>
              <w:keepNext/>
              <w:spacing w:after="0"/>
              <w:outlineLvl w:val="2"/>
              <w:rPr>
                <w:rFonts w:eastAsia="Times New Roman" w:cs="Arial"/>
              </w:rPr>
            </w:pPr>
            <w:r>
              <w:rPr>
                <w:rFonts w:eastAsia="Times New Roman" w:cs="Arial"/>
              </w:rPr>
              <w:t>0</w:t>
            </w:r>
          </w:p>
        </w:tc>
      </w:tr>
      <w:tr w:rsidR="001E5E9E" w:rsidRPr="00172D87" w14:paraId="0B5C93AE" w14:textId="77777777" w:rsidTr="00E70A8E">
        <w:trPr>
          <w:trHeight w:val="454"/>
        </w:trPr>
        <w:tc>
          <w:tcPr>
            <w:tcW w:w="1062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9862C41" w14:textId="77777777" w:rsidR="001E5E9E" w:rsidRPr="00172D87" w:rsidRDefault="001E5E9E" w:rsidP="00D67DF2">
            <w:pPr>
              <w:autoSpaceDE w:val="0"/>
              <w:autoSpaceDN w:val="0"/>
              <w:adjustRightInd w:val="0"/>
              <w:spacing w:after="0"/>
              <w:rPr>
                <w:rFonts w:cs="Arial"/>
                <w:bCs/>
                <w:color w:val="000000"/>
              </w:rPr>
            </w:pPr>
            <w:r w:rsidRPr="00172D87">
              <w:rPr>
                <w:rFonts w:cs="Arial"/>
                <w:bCs/>
                <w:color w:val="000000"/>
              </w:rPr>
              <w:t>Studia niestacjonarne</w:t>
            </w:r>
          </w:p>
        </w:tc>
      </w:tr>
      <w:tr w:rsidR="001E5E9E" w:rsidRPr="00172D87" w14:paraId="64AFAD79" w14:textId="77777777" w:rsidTr="00E70A8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99A3A6C" w14:textId="77777777" w:rsidR="001E5E9E" w:rsidRPr="00172D87" w:rsidRDefault="001E5E9E" w:rsidP="00D67DF2">
            <w:pPr>
              <w:autoSpaceDE w:val="0"/>
              <w:autoSpaceDN w:val="0"/>
              <w:adjustRightInd w:val="0"/>
              <w:spacing w:after="0"/>
              <w:rPr>
                <w:rFonts w:cs="Arial"/>
                <w:bCs/>
                <w:color w:val="000000"/>
              </w:rPr>
            </w:pPr>
            <w:r w:rsidRPr="00172D87">
              <w:rPr>
                <w:rFonts w:cs="Arial"/>
                <w:bCs/>
                <w:color w:val="000000"/>
              </w:rPr>
              <w:t>Aktywność</w:t>
            </w:r>
          </w:p>
        </w:tc>
        <w:tc>
          <w:tcPr>
            <w:tcW w:w="540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CC034A0" w14:textId="77777777" w:rsidR="001E5E9E" w:rsidRPr="00172D87" w:rsidRDefault="001E5E9E" w:rsidP="00D67DF2">
            <w:pPr>
              <w:autoSpaceDE w:val="0"/>
              <w:autoSpaceDN w:val="0"/>
              <w:adjustRightInd w:val="0"/>
              <w:spacing w:after="0"/>
              <w:rPr>
                <w:rFonts w:cs="Arial"/>
                <w:bCs/>
                <w:color w:val="000000"/>
              </w:rPr>
            </w:pPr>
            <w:r w:rsidRPr="00172D87">
              <w:rPr>
                <w:rFonts w:cs="Arial"/>
                <w:bCs/>
                <w:color w:val="000000"/>
              </w:rPr>
              <w:t>Obciążenie studenta</w:t>
            </w:r>
          </w:p>
        </w:tc>
      </w:tr>
      <w:tr w:rsidR="001E5E9E" w:rsidRPr="00172D87" w14:paraId="7C2DEF09" w14:textId="77777777" w:rsidTr="00E70A8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29EE282" w14:textId="77777777" w:rsidR="001E5E9E" w:rsidRPr="00172D87" w:rsidRDefault="001E5E9E" w:rsidP="00D67DF2">
            <w:pPr>
              <w:spacing w:after="0"/>
              <w:rPr>
                <w:rFonts w:cs="Arial"/>
              </w:rPr>
            </w:pPr>
            <w:r w:rsidRPr="00172D87">
              <w:rPr>
                <w:rFonts w:cs="Arial"/>
              </w:rPr>
              <w:t xml:space="preserve">Ćwiczenia </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464701D" w14:textId="68380B97" w:rsidR="001E5E9E" w:rsidRPr="00172D87" w:rsidRDefault="00622103" w:rsidP="00D67DF2">
            <w:pPr>
              <w:spacing w:after="0"/>
              <w:rPr>
                <w:rFonts w:cs="Arial"/>
              </w:rPr>
            </w:pPr>
            <w:r>
              <w:rPr>
                <w:rFonts w:cs="Arial"/>
              </w:rPr>
              <w:t>15</w:t>
            </w:r>
          </w:p>
        </w:tc>
      </w:tr>
      <w:tr w:rsidR="001E5E9E" w:rsidRPr="00172D87" w14:paraId="5E71799D" w14:textId="77777777" w:rsidTr="00E70A8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93818B2" w14:textId="77777777" w:rsidR="001E5E9E" w:rsidRPr="00172D87" w:rsidRDefault="001E5E9E" w:rsidP="00D67DF2">
            <w:pPr>
              <w:spacing w:after="0"/>
              <w:rPr>
                <w:rFonts w:cs="Arial"/>
              </w:rPr>
            </w:pPr>
            <w:r w:rsidRPr="00172D87">
              <w:rPr>
                <w:rFonts w:cs="Arial"/>
              </w:rPr>
              <w:t xml:space="preserve">Konsultacje </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1811D8" w14:textId="49219B90" w:rsidR="001E5E9E" w:rsidRPr="00172D87" w:rsidRDefault="00622103" w:rsidP="00D67DF2">
            <w:pPr>
              <w:spacing w:after="0"/>
              <w:rPr>
                <w:rFonts w:cs="Arial"/>
              </w:rPr>
            </w:pPr>
            <w:r>
              <w:rPr>
                <w:rFonts w:cs="Arial"/>
              </w:rPr>
              <w:t>0</w:t>
            </w:r>
          </w:p>
        </w:tc>
      </w:tr>
      <w:tr w:rsidR="001E5E9E" w:rsidRPr="00172D87" w14:paraId="776FD517" w14:textId="77777777" w:rsidTr="00E70A8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2535653" w14:textId="77777777" w:rsidR="001E5E9E" w:rsidRPr="00172D87" w:rsidRDefault="001E5E9E" w:rsidP="00D67DF2">
            <w:pPr>
              <w:spacing w:after="0"/>
              <w:rPr>
                <w:rFonts w:cs="Arial"/>
              </w:rPr>
            </w:pPr>
            <w:r w:rsidRPr="00172D87">
              <w:rPr>
                <w:rFonts w:cs="Arial"/>
              </w:rPr>
              <w:t xml:space="preserve">Czytanie i analizowanie literatury </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238346" w14:textId="2959B8E2" w:rsidR="001E5E9E" w:rsidRPr="00172D87" w:rsidRDefault="00622103" w:rsidP="00D67DF2">
            <w:pPr>
              <w:spacing w:after="0"/>
              <w:rPr>
                <w:rFonts w:cs="Arial"/>
              </w:rPr>
            </w:pPr>
            <w:r>
              <w:rPr>
                <w:rFonts w:cs="Arial"/>
              </w:rPr>
              <w:t>0</w:t>
            </w:r>
          </w:p>
        </w:tc>
      </w:tr>
      <w:tr w:rsidR="001E5E9E" w:rsidRPr="00172D87" w14:paraId="683E468F" w14:textId="77777777" w:rsidTr="00E70A8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84ECA32" w14:textId="77777777" w:rsidR="001E5E9E" w:rsidRPr="00172D87" w:rsidRDefault="001E5E9E" w:rsidP="00D67DF2">
            <w:pPr>
              <w:spacing w:after="0"/>
              <w:rPr>
                <w:rFonts w:cs="Arial"/>
              </w:rPr>
            </w:pPr>
            <w:r w:rsidRPr="00172D87">
              <w:rPr>
                <w:rFonts w:cs="Arial"/>
              </w:rPr>
              <w:t>Przygotowanie do zajęć</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1AF96F0" w14:textId="72167A35" w:rsidR="001E5E9E" w:rsidRPr="00172D87" w:rsidRDefault="00622103" w:rsidP="00D67DF2">
            <w:pPr>
              <w:spacing w:after="0"/>
              <w:rPr>
                <w:rFonts w:cs="Arial"/>
              </w:rPr>
            </w:pPr>
            <w:r>
              <w:rPr>
                <w:rFonts w:cs="Arial"/>
              </w:rPr>
              <w:t>0</w:t>
            </w:r>
          </w:p>
        </w:tc>
      </w:tr>
      <w:tr w:rsidR="001E5E9E" w:rsidRPr="00172D87" w14:paraId="0F37D7D4" w14:textId="77777777" w:rsidTr="00E70A8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825BFD4" w14:textId="77777777" w:rsidR="001E5E9E" w:rsidRPr="00172D87" w:rsidRDefault="001E5E9E" w:rsidP="00D67DF2">
            <w:pPr>
              <w:spacing w:after="0"/>
              <w:rPr>
                <w:rFonts w:cs="Arial"/>
              </w:rPr>
            </w:pPr>
            <w:r w:rsidRPr="00172D87">
              <w:rPr>
                <w:rFonts w:cs="Arial"/>
              </w:rPr>
              <w:t>Przygotowanie pracy</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B3D06BA" w14:textId="635B47BA" w:rsidR="001E5E9E" w:rsidRPr="00172D87" w:rsidRDefault="00622103" w:rsidP="00D67DF2">
            <w:pPr>
              <w:spacing w:after="0"/>
              <w:rPr>
                <w:rFonts w:cs="Arial"/>
              </w:rPr>
            </w:pPr>
            <w:r>
              <w:rPr>
                <w:rFonts w:cs="Arial"/>
              </w:rPr>
              <w:t>0</w:t>
            </w:r>
          </w:p>
        </w:tc>
      </w:tr>
      <w:tr w:rsidR="001E5E9E" w:rsidRPr="00172D87" w14:paraId="48989E8D" w14:textId="77777777" w:rsidTr="00E70A8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C5F93B7" w14:textId="77777777" w:rsidR="001E5E9E" w:rsidRPr="00172D87" w:rsidRDefault="001E5E9E" w:rsidP="00D67DF2">
            <w:pPr>
              <w:keepNext/>
              <w:spacing w:after="0"/>
              <w:outlineLvl w:val="1"/>
              <w:rPr>
                <w:rFonts w:eastAsia="Times New Roman" w:cs="Arial"/>
              </w:rPr>
            </w:pPr>
            <w:r w:rsidRPr="00172D87">
              <w:rPr>
                <w:rFonts w:eastAsia="Times New Roman" w:cs="Arial"/>
              </w:rPr>
              <w:t>Sumaryczne obciążenie pracą studenta</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9B2BA0F" w14:textId="3FDB89CE" w:rsidR="001E5E9E" w:rsidRPr="00172D87" w:rsidRDefault="00622103" w:rsidP="00D67DF2">
            <w:pPr>
              <w:spacing w:after="0"/>
              <w:rPr>
                <w:rFonts w:cs="Arial"/>
              </w:rPr>
            </w:pPr>
            <w:r>
              <w:rPr>
                <w:rFonts w:cs="Arial"/>
              </w:rPr>
              <w:t>0</w:t>
            </w:r>
          </w:p>
        </w:tc>
      </w:tr>
      <w:tr w:rsidR="001E5E9E" w:rsidRPr="00172D87" w14:paraId="7C4B2192" w14:textId="77777777" w:rsidTr="00E70A8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2075D8B" w14:textId="77777777" w:rsidR="001E5E9E" w:rsidRPr="00172D87" w:rsidRDefault="001E5E9E" w:rsidP="00D67DF2">
            <w:pPr>
              <w:keepNext/>
              <w:spacing w:after="0"/>
              <w:outlineLvl w:val="1"/>
              <w:rPr>
                <w:rFonts w:eastAsia="Times New Roman" w:cs="Arial"/>
              </w:rPr>
            </w:pPr>
            <w:r w:rsidRPr="00172D87">
              <w:rPr>
                <w:rFonts w:eastAsia="Times New Roman" w:cs="Arial"/>
              </w:rPr>
              <w:t>Punkty ECTS za przedmiot</w:t>
            </w:r>
          </w:p>
        </w:tc>
        <w:tc>
          <w:tcPr>
            <w:tcW w:w="540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F9C5A91" w14:textId="64427881" w:rsidR="001E5E9E" w:rsidRPr="00172D87" w:rsidRDefault="00622103" w:rsidP="00D67DF2">
            <w:pPr>
              <w:keepNext/>
              <w:spacing w:after="0"/>
              <w:outlineLvl w:val="2"/>
              <w:rPr>
                <w:rFonts w:eastAsia="Times New Roman" w:cs="Arial"/>
              </w:rPr>
            </w:pPr>
            <w:r>
              <w:rPr>
                <w:rFonts w:eastAsia="Times New Roman" w:cs="Arial"/>
              </w:rPr>
              <w:t>0</w:t>
            </w:r>
          </w:p>
        </w:tc>
      </w:tr>
    </w:tbl>
    <w:p w14:paraId="63F00826" w14:textId="77777777" w:rsidR="001E5E9E" w:rsidRDefault="001E5E9E" w:rsidP="00C9059E"/>
    <w:p w14:paraId="19C5A0F8" w14:textId="77777777" w:rsidR="001E5E9E" w:rsidRDefault="001E5E9E" w:rsidP="00C9059E"/>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1E5E9E" w:rsidRPr="00C9059E" w14:paraId="6A9A3125" w14:textId="77777777" w:rsidTr="00D67DF2">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47AA4808" w14:textId="77777777" w:rsidR="001E5E9E" w:rsidRPr="00C9059E" w:rsidRDefault="001E5E9E" w:rsidP="00D67DF2">
            <w:pPr>
              <w:pStyle w:val="Tytu"/>
            </w:pPr>
            <w:r w:rsidRPr="00C9059E">
              <w:lastRenderedPageBreak/>
              <w:br w:type="page"/>
              <w:t>Sylabus przedmiotu / modułu kształcenia</w:t>
            </w:r>
          </w:p>
        </w:tc>
      </w:tr>
      <w:tr w:rsidR="001E5E9E" w:rsidRPr="005C7D8B" w14:paraId="33837199" w14:textId="77777777" w:rsidTr="00D67DF2">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385C5B44" w14:textId="77777777" w:rsidR="001E5E9E" w:rsidRPr="005C7D8B" w:rsidRDefault="001E5E9E" w:rsidP="00D67DF2">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4A261F16" w14:textId="77777777" w:rsidR="001E5E9E" w:rsidRPr="005D74F4" w:rsidRDefault="001E5E9E" w:rsidP="00D67DF2">
            <w:pPr>
              <w:pStyle w:val="Nagwek1"/>
            </w:pPr>
            <w:r>
              <w:t>Język angielski specjalistyczny</w:t>
            </w:r>
          </w:p>
        </w:tc>
      </w:tr>
      <w:tr w:rsidR="001E5E9E" w:rsidRPr="000E45E0" w14:paraId="6714577B" w14:textId="77777777" w:rsidTr="00D67DF2">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54A9D5EB" w14:textId="77777777" w:rsidR="001E5E9E" w:rsidRPr="000E45E0" w:rsidRDefault="001E5E9E" w:rsidP="00D67DF2">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12808253" w14:textId="77777777" w:rsidR="001E5E9E" w:rsidRPr="005057F8" w:rsidRDefault="001E5E9E" w:rsidP="00D67DF2">
            <w:pPr>
              <w:rPr>
                <w:lang w:val="en-US"/>
              </w:rPr>
            </w:pPr>
            <w:r>
              <w:rPr>
                <w:lang w:val="en-US"/>
              </w:rPr>
              <w:t>Specialist English</w:t>
            </w:r>
          </w:p>
        </w:tc>
      </w:tr>
      <w:tr w:rsidR="001E5E9E" w:rsidRPr="000E45E0" w14:paraId="6BFA271E" w14:textId="77777777" w:rsidTr="00D67DF2">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26D05C5" w14:textId="77777777" w:rsidR="001E5E9E" w:rsidRPr="000E45E0" w:rsidRDefault="001E5E9E" w:rsidP="00D67DF2">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7B83023F" w14:textId="77777777" w:rsidR="001E5E9E" w:rsidRPr="000E45E0" w:rsidRDefault="001E5E9E" w:rsidP="00D67DF2">
            <w:r>
              <w:rPr>
                <w:rFonts w:cs="Arial"/>
                <w:color w:val="000000"/>
              </w:rPr>
              <w:t>angielski (wspomagany językiem polskim)</w:t>
            </w:r>
          </w:p>
        </w:tc>
      </w:tr>
      <w:tr w:rsidR="001E5E9E" w:rsidRPr="000E45E0" w14:paraId="29722408" w14:textId="77777777" w:rsidTr="00D67DF2">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76BB8A07" w14:textId="77777777" w:rsidR="001E5E9E" w:rsidRPr="000E45E0" w:rsidRDefault="001E5E9E" w:rsidP="00D67DF2">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13AB308C" w14:textId="77777777" w:rsidR="001E5E9E" w:rsidRPr="000E45E0" w:rsidRDefault="001E5E9E" w:rsidP="00D67DF2">
            <w:r>
              <w:t>Administracja</w:t>
            </w:r>
          </w:p>
        </w:tc>
      </w:tr>
      <w:tr w:rsidR="001E5E9E" w:rsidRPr="000E45E0" w14:paraId="50A4D2B0" w14:textId="77777777" w:rsidTr="00D67DF2">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1ADD1116" w14:textId="77777777" w:rsidR="001E5E9E" w:rsidRPr="000E45E0" w:rsidRDefault="001E5E9E" w:rsidP="00D67DF2">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2DE54C17" w14:textId="77777777" w:rsidR="001E5E9E" w:rsidRPr="000E45E0" w:rsidRDefault="001E5E9E" w:rsidP="00D67DF2">
            <w:pPr>
              <w:rPr>
                <w:b/>
              </w:rPr>
            </w:pPr>
            <w:r>
              <w:rPr>
                <w:rFonts w:cs="Arial"/>
                <w:color w:val="000000"/>
              </w:rPr>
              <w:t>Centrum Języków Obcych</w:t>
            </w:r>
          </w:p>
        </w:tc>
      </w:tr>
      <w:tr w:rsidR="001E5E9E" w:rsidRPr="000E45E0" w14:paraId="4574EA62" w14:textId="77777777" w:rsidTr="00D67DF2">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E339CF3" w14:textId="77777777" w:rsidR="001E5E9E" w:rsidRPr="000E45E0" w:rsidRDefault="001E5E9E" w:rsidP="00D67DF2">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7D190F82" w14:textId="77777777" w:rsidR="001E5E9E" w:rsidRPr="000E45E0" w:rsidRDefault="001E5E9E" w:rsidP="00D67DF2">
            <w:r>
              <w:rPr>
                <w:rFonts w:cs="Arial"/>
                <w:color w:val="000000"/>
              </w:rPr>
              <w:t>obowiązkowy</w:t>
            </w:r>
          </w:p>
        </w:tc>
      </w:tr>
      <w:tr w:rsidR="001E5E9E" w:rsidRPr="000E45E0" w14:paraId="749352B0" w14:textId="77777777" w:rsidTr="00D67DF2">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1508AB1" w14:textId="77777777" w:rsidR="001E5E9E" w:rsidRPr="000E45E0" w:rsidRDefault="001E5E9E" w:rsidP="00D67DF2">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79E58103" w14:textId="77777777" w:rsidR="001E5E9E" w:rsidRPr="000E45E0" w:rsidRDefault="001E5E9E" w:rsidP="00D67DF2">
            <w:r>
              <w:rPr>
                <w:rFonts w:cs="Arial"/>
                <w:color w:val="000000"/>
              </w:rPr>
              <w:t>drugiego stopnia</w:t>
            </w:r>
          </w:p>
        </w:tc>
      </w:tr>
      <w:tr w:rsidR="001E5E9E" w:rsidRPr="000E45E0" w14:paraId="3D6CB551" w14:textId="77777777" w:rsidTr="00D67DF2">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2D81ADB" w14:textId="77777777" w:rsidR="001E5E9E" w:rsidRPr="000E45E0" w:rsidRDefault="001E5E9E" w:rsidP="00D67DF2">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478B1335" w14:textId="77777777" w:rsidR="001E5E9E" w:rsidRPr="000E45E0" w:rsidRDefault="001E5E9E" w:rsidP="00D67DF2">
            <w:r>
              <w:t>pierwszy</w:t>
            </w:r>
          </w:p>
        </w:tc>
      </w:tr>
      <w:tr w:rsidR="001E5E9E" w:rsidRPr="000E45E0" w14:paraId="6C08EEC9" w14:textId="77777777" w:rsidTr="00D67DF2">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E74AED5" w14:textId="77777777" w:rsidR="001E5E9E" w:rsidRPr="000E45E0" w:rsidRDefault="001E5E9E" w:rsidP="00D67DF2">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2D63E304" w14:textId="77777777" w:rsidR="001E5E9E" w:rsidRPr="000E45E0" w:rsidRDefault="001E5E9E" w:rsidP="00D67DF2">
            <w:r>
              <w:t>drugi</w:t>
            </w:r>
          </w:p>
        </w:tc>
      </w:tr>
      <w:tr w:rsidR="001E5E9E" w:rsidRPr="000E45E0" w14:paraId="4F1DF2F9" w14:textId="77777777" w:rsidTr="00D67DF2">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DBD8929" w14:textId="77777777" w:rsidR="001E5E9E" w:rsidRPr="000E45E0" w:rsidRDefault="001E5E9E" w:rsidP="00D67DF2">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5B43B259" w14:textId="77777777" w:rsidR="001E5E9E" w:rsidRPr="000E45E0" w:rsidRDefault="001E5E9E" w:rsidP="00D67DF2">
            <w:r>
              <w:t>dwa</w:t>
            </w:r>
          </w:p>
        </w:tc>
      </w:tr>
      <w:tr w:rsidR="001E5E9E" w:rsidRPr="000E45E0" w14:paraId="5A249193" w14:textId="77777777" w:rsidTr="00D67DF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AFF10D9" w14:textId="77777777" w:rsidR="001E5E9E" w:rsidRPr="000E45E0" w:rsidRDefault="001E5E9E" w:rsidP="00D67DF2">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36363F3B" w14:textId="77777777" w:rsidR="001E5E9E" w:rsidRPr="000E45E0" w:rsidRDefault="001E5E9E" w:rsidP="00D67DF2">
            <w:r>
              <w:rPr>
                <w:rFonts w:cs="Arial"/>
                <w:color w:val="000000"/>
              </w:rPr>
              <w:t>mgr inż. Danuta Olejnik</w:t>
            </w:r>
          </w:p>
        </w:tc>
      </w:tr>
      <w:tr w:rsidR="001E5E9E" w:rsidRPr="000E45E0" w14:paraId="33B189AB" w14:textId="77777777" w:rsidTr="00D67DF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7F197C2" w14:textId="77777777" w:rsidR="001E5E9E" w:rsidRPr="000E45E0" w:rsidRDefault="001E5E9E" w:rsidP="00D67DF2">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1A57C1C6" w14:textId="77777777" w:rsidR="001E5E9E" w:rsidRPr="000E45E0" w:rsidRDefault="001E5E9E" w:rsidP="00D67DF2">
            <w:r>
              <w:rPr>
                <w:rFonts w:cs="Arial"/>
                <w:color w:val="000000"/>
              </w:rPr>
              <w:t>nauczyciele języka angielskiego</w:t>
            </w:r>
          </w:p>
        </w:tc>
      </w:tr>
      <w:tr w:rsidR="001E5E9E" w:rsidRPr="000E45E0" w14:paraId="33515D86" w14:textId="77777777" w:rsidTr="00D67DF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CFB3C90" w14:textId="77777777" w:rsidR="001E5E9E" w:rsidRPr="000E45E0" w:rsidRDefault="001E5E9E" w:rsidP="00D67DF2">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0D4F392E" w14:textId="77777777" w:rsidR="001E5E9E" w:rsidRPr="000E45E0" w:rsidRDefault="001E5E9E" w:rsidP="00D67DF2">
            <w:r>
              <w:t>osiągnięcie językowej kompetencji komunikacyjnej na poziomie B2+ oraz rozwijanie umiejętności posługiwania się słownictwem specjalistycznym.</w:t>
            </w:r>
          </w:p>
        </w:tc>
      </w:tr>
      <w:tr w:rsidR="001E5E9E" w:rsidRPr="000E45E0" w14:paraId="1EBA0954" w14:textId="77777777" w:rsidTr="00D67DF2">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537D9FEA" w14:textId="77777777" w:rsidR="001E5E9E" w:rsidRPr="000E45E0" w:rsidRDefault="001E5E9E" w:rsidP="00D67DF2">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56CC3BB" w14:textId="77777777" w:rsidR="001E5E9E" w:rsidRPr="000E45E0" w:rsidRDefault="001E5E9E" w:rsidP="00D67DF2">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089D89BF" w14:textId="77777777" w:rsidR="001E5E9E" w:rsidRPr="000E45E0" w:rsidRDefault="001E5E9E" w:rsidP="00D67DF2">
            <w:pPr>
              <w:pStyle w:val="Tytukomrki"/>
            </w:pPr>
            <w:r w:rsidRPr="000E45E0">
              <w:t>Symbol efektu kierunkowego</w:t>
            </w:r>
          </w:p>
        </w:tc>
      </w:tr>
      <w:tr w:rsidR="001E5E9E" w:rsidRPr="000E45E0" w14:paraId="32187F8A" w14:textId="77777777" w:rsidTr="00D67DF2">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204A40B" w14:textId="77777777" w:rsidR="001E5E9E" w:rsidRPr="00865F71" w:rsidRDefault="001E5E9E" w:rsidP="00D67DF2">
            <w:pPr>
              <w:rPr>
                <w:b/>
              </w:rPr>
            </w:pPr>
            <w:r w:rsidRPr="00865F71">
              <w:rPr>
                <w:b/>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6716339A" w14:textId="77777777" w:rsidR="001E5E9E" w:rsidRPr="000E45E0" w:rsidRDefault="001E5E9E" w:rsidP="00D67DF2">
            <w:r>
              <w:t>Student zna terminologię angielską z dziedziny administracji i właściwe struktury leksykalno-gramatyczne niezbędne do skutecznej komunikacji językowej w zakresie tematyki podanej w treści modułu kształcenia.</w:t>
            </w:r>
          </w:p>
        </w:tc>
        <w:tc>
          <w:tcPr>
            <w:tcW w:w="2128" w:type="dxa"/>
            <w:tcBorders>
              <w:top w:val="single" w:sz="2" w:space="0" w:color="000000"/>
              <w:left w:val="single" w:sz="6" w:space="0" w:color="auto"/>
              <w:bottom w:val="single" w:sz="2" w:space="0" w:color="000000"/>
              <w:right w:val="single" w:sz="6" w:space="0" w:color="auto"/>
            </w:tcBorders>
            <w:vAlign w:val="center"/>
          </w:tcPr>
          <w:p w14:paraId="59C69394" w14:textId="77777777" w:rsidR="001E5E9E" w:rsidRPr="00EB4CAA" w:rsidRDefault="001E5E9E" w:rsidP="00D67DF2">
            <w:pPr>
              <w:rPr>
                <w:bCs/>
              </w:rPr>
            </w:pPr>
          </w:p>
        </w:tc>
      </w:tr>
      <w:tr w:rsidR="001E5E9E" w:rsidRPr="000E45E0" w14:paraId="5DA7F981" w14:textId="77777777" w:rsidTr="00D67DF2">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0E1A4C0" w14:textId="77777777" w:rsidR="001E5E9E" w:rsidRPr="00865F71" w:rsidRDefault="001E5E9E" w:rsidP="00D67DF2">
            <w:pPr>
              <w:rPr>
                <w:b/>
              </w:rPr>
            </w:pPr>
            <w:r w:rsidRPr="00865F71">
              <w:rPr>
                <w:b/>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1B7A4EDE" w14:textId="77777777" w:rsidR="001E5E9E" w:rsidRPr="000E45E0" w:rsidRDefault="001E5E9E" w:rsidP="00D67DF2">
            <w:r>
              <w:t>Student zna zasady konstruowania różnych form wypowiedzi ustnych i pisemnych.</w:t>
            </w:r>
          </w:p>
        </w:tc>
        <w:tc>
          <w:tcPr>
            <w:tcW w:w="2128" w:type="dxa"/>
            <w:tcBorders>
              <w:top w:val="single" w:sz="2" w:space="0" w:color="000000"/>
              <w:left w:val="single" w:sz="6" w:space="0" w:color="auto"/>
              <w:bottom w:val="single" w:sz="2" w:space="0" w:color="000000"/>
              <w:right w:val="single" w:sz="6" w:space="0" w:color="auto"/>
            </w:tcBorders>
            <w:vAlign w:val="center"/>
          </w:tcPr>
          <w:p w14:paraId="3E304A87" w14:textId="77777777" w:rsidR="001E5E9E" w:rsidRPr="00EB4CAA" w:rsidRDefault="001E5E9E" w:rsidP="00D67DF2">
            <w:pPr>
              <w:rPr>
                <w:bCs/>
              </w:rPr>
            </w:pPr>
          </w:p>
        </w:tc>
      </w:tr>
      <w:tr w:rsidR="001E5E9E" w:rsidRPr="000E45E0" w14:paraId="10073D20" w14:textId="77777777" w:rsidTr="00D67DF2">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01BA940" w14:textId="77777777" w:rsidR="001E5E9E" w:rsidRPr="00865F71" w:rsidRDefault="001E5E9E" w:rsidP="00D67DF2">
            <w:pPr>
              <w:rPr>
                <w:b/>
              </w:rPr>
            </w:pPr>
            <w:r w:rsidRPr="00865F71">
              <w:rPr>
                <w:b/>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1038B87F" w14:textId="77777777" w:rsidR="001E5E9E" w:rsidRPr="000E45E0" w:rsidRDefault="001E5E9E" w:rsidP="00D67DF2">
            <w:r>
              <w:t>Student zna strategie komunikacyjne potrzebne do skutecznego porozumiewania się.</w:t>
            </w:r>
          </w:p>
        </w:tc>
        <w:tc>
          <w:tcPr>
            <w:tcW w:w="2128" w:type="dxa"/>
            <w:tcBorders>
              <w:top w:val="single" w:sz="2" w:space="0" w:color="000000"/>
              <w:left w:val="single" w:sz="6" w:space="0" w:color="auto"/>
              <w:bottom w:val="single" w:sz="2" w:space="0" w:color="000000"/>
              <w:right w:val="single" w:sz="6" w:space="0" w:color="auto"/>
            </w:tcBorders>
            <w:vAlign w:val="center"/>
          </w:tcPr>
          <w:p w14:paraId="6B0A951C" w14:textId="77777777" w:rsidR="001E5E9E" w:rsidRPr="00EB4CAA" w:rsidRDefault="001E5E9E" w:rsidP="00D67DF2">
            <w:pPr>
              <w:rPr>
                <w:bCs/>
              </w:rPr>
            </w:pPr>
          </w:p>
        </w:tc>
      </w:tr>
      <w:tr w:rsidR="001E5E9E" w:rsidRPr="000E45E0" w14:paraId="1AD9CF81" w14:textId="77777777" w:rsidTr="00D67DF2">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0C0A21C" w14:textId="77777777" w:rsidR="001E5E9E" w:rsidRPr="000E45E0" w:rsidRDefault="001E5E9E" w:rsidP="00D67DF2">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917C976" w14:textId="77777777" w:rsidR="001E5E9E" w:rsidRPr="000E45E0" w:rsidRDefault="001E5E9E" w:rsidP="00D67DF2">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098A40A" w14:textId="77777777" w:rsidR="001E5E9E" w:rsidRPr="000E45E0" w:rsidRDefault="001E5E9E" w:rsidP="00D67DF2">
            <w:pPr>
              <w:pStyle w:val="Tytukomrki"/>
            </w:pPr>
            <w:r w:rsidRPr="000E45E0">
              <w:t>Symbol efektu kierunkowego</w:t>
            </w:r>
          </w:p>
        </w:tc>
      </w:tr>
      <w:tr w:rsidR="001E5E9E" w:rsidRPr="000E45E0" w14:paraId="231A59E3"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0FA405C" w14:textId="77777777" w:rsidR="001E5E9E" w:rsidRPr="00865F71" w:rsidRDefault="001E5E9E" w:rsidP="00D67DF2">
            <w:pPr>
              <w:rPr>
                <w:b/>
              </w:rPr>
            </w:pPr>
            <w:r w:rsidRPr="00865F71">
              <w:rPr>
                <w:b/>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0B83E19E" w14:textId="77777777" w:rsidR="001E5E9E" w:rsidRPr="000E45E0" w:rsidRDefault="001E5E9E" w:rsidP="00D67DF2">
            <w:r>
              <w:t>Student potrafi zrozumieć teksty z zakresu administracji.</w:t>
            </w:r>
          </w:p>
        </w:tc>
        <w:tc>
          <w:tcPr>
            <w:tcW w:w="2128" w:type="dxa"/>
            <w:tcBorders>
              <w:top w:val="single" w:sz="2" w:space="0" w:color="000000"/>
              <w:left w:val="single" w:sz="6" w:space="0" w:color="auto"/>
              <w:bottom w:val="single" w:sz="2" w:space="0" w:color="000000"/>
              <w:right w:val="single" w:sz="6" w:space="0" w:color="auto"/>
            </w:tcBorders>
            <w:vAlign w:val="center"/>
          </w:tcPr>
          <w:p w14:paraId="5D7315DB" w14:textId="77777777" w:rsidR="001E5E9E" w:rsidRPr="00292886" w:rsidRDefault="001E5E9E" w:rsidP="00D67DF2">
            <w:r w:rsidRPr="00292886">
              <w:rPr>
                <w:rFonts w:cs="Arial"/>
                <w:color w:val="000000"/>
              </w:rPr>
              <w:t>K_U10</w:t>
            </w:r>
          </w:p>
        </w:tc>
      </w:tr>
      <w:tr w:rsidR="001E5E9E" w:rsidRPr="000E45E0" w14:paraId="56612664"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4F71F73" w14:textId="77777777" w:rsidR="001E5E9E" w:rsidRPr="00865F71" w:rsidRDefault="001E5E9E" w:rsidP="00D67DF2">
            <w:pPr>
              <w:rPr>
                <w:b/>
              </w:rPr>
            </w:pPr>
            <w:r w:rsidRPr="00865F71">
              <w:rPr>
                <w:b/>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577E4B47" w14:textId="77777777" w:rsidR="001E5E9E" w:rsidRPr="000E45E0" w:rsidRDefault="001E5E9E" w:rsidP="00D67DF2">
            <w:r>
              <w:t>Student potrafi wyszukać informacje z zakresu swojej specjalności.</w:t>
            </w:r>
          </w:p>
        </w:tc>
        <w:tc>
          <w:tcPr>
            <w:tcW w:w="2128" w:type="dxa"/>
            <w:tcBorders>
              <w:top w:val="single" w:sz="2" w:space="0" w:color="000000"/>
              <w:left w:val="single" w:sz="6" w:space="0" w:color="auto"/>
              <w:bottom w:val="single" w:sz="2" w:space="0" w:color="000000"/>
              <w:right w:val="single" w:sz="6" w:space="0" w:color="auto"/>
            </w:tcBorders>
            <w:vAlign w:val="center"/>
          </w:tcPr>
          <w:p w14:paraId="231ACE18" w14:textId="77777777" w:rsidR="001E5E9E" w:rsidRPr="00292886" w:rsidRDefault="001E5E9E" w:rsidP="00D67DF2">
            <w:r w:rsidRPr="00292886">
              <w:rPr>
                <w:rFonts w:cs="Arial"/>
                <w:color w:val="000000"/>
              </w:rPr>
              <w:t>K_U10</w:t>
            </w:r>
          </w:p>
        </w:tc>
      </w:tr>
      <w:tr w:rsidR="001E5E9E" w:rsidRPr="000E45E0" w14:paraId="3CD2742F"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80AA297" w14:textId="77777777" w:rsidR="001E5E9E" w:rsidRPr="00865F71" w:rsidRDefault="001E5E9E" w:rsidP="00D67DF2">
            <w:pPr>
              <w:rPr>
                <w:b/>
              </w:rPr>
            </w:pPr>
            <w:r w:rsidRPr="00865F71">
              <w:rPr>
                <w:b/>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7B0C7A01" w14:textId="77777777" w:rsidR="001E5E9E" w:rsidRDefault="001E5E9E" w:rsidP="00D67DF2">
            <w:r>
              <w:t>Student potrafi formułować dłuższe spójne wypowiedzi na tematy z dziedziny administracji.</w:t>
            </w:r>
          </w:p>
        </w:tc>
        <w:tc>
          <w:tcPr>
            <w:tcW w:w="2128" w:type="dxa"/>
            <w:tcBorders>
              <w:top w:val="single" w:sz="2" w:space="0" w:color="000000"/>
              <w:left w:val="single" w:sz="6" w:space="0" w:color="auto"/>
              <w:bottom w:val="single" w:sz="2" w:space="0" w:color="000000"/>
              <w:right w:val="single" w:sz="6" w:space="0" w:color="auto"/>
            </w:tcBorders>
            <w:vAlign w:val="center"/>
          </w:tcPr>
          <w:p w14:paraId="28B181EF" w14:textId="77777777" w:rsidR="001E5E9E" w:rsidRPr="00292886" w:rsidRDefault="001E5E9E" w:rsidP="00D67DF2">
            <w:r w:rsidRPr="00292886">
              <w:rPr>
                <w:rFonts w:cs="Arial"/>
                <w:color w:val="000000"/>
              </w:rPr>
              <w:t>K_U10</w:t>
            </w:r>
          </w:p>
        </w:tc>
      </w:tr>
      <w:tr w:rsidR="001E5E9E" w:rsidRPr="000E45E0" w14:paraId="7BB29A6A"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0BFF80D" w14:textId="77777777" w:rsidR="001E5E9E" w:rsidRPr="00865F71" w:rsidRDefault="001E5E9E" w:rsidP="00D67DF2">
            <w:pPr>
              <w:rPr>
                <w:b/>
              </w:rPr>
            </w:pPr>
            <w:r w:rsidRPr="00865F71">
              <w:rPr>
                <w:b/>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0F9C07C8" w14:textId="77777777" w:rsidR="001E5E9E" w:rsidRDefault="001E5E9E" w:rsidP="00D67DF2">
            <w:r>
              <w:t>Student potrafi brać udział w dyskusji dotyczącej kwestii zawodowych.</w:t>
            </w:r>
          </w:p>
        </w:tc>
        <w:tc>
          <w:tcPr>
            <w:tcW w:w="2128" w:type="dxa"/>
            <w:tcBorders>
              <w:top w:val="single" w:sz="2" w:space="0" w:color="000000"/>
              <w:left w:val="single" w:sz="6" w:space="0" w:color="auto"/>
              <w:bottom w:val="single" w:sz="2" w:space="0" w:color="000000"/>
              <w:right w:val="single" w:sz="6" w:space="0" w:color="auto"/>
            </w:tcBorders>
            <w:vAlign w:val="center"/>
          </w:tcPr>
          <w:p w14:paraId="6FE33D46" w14:textId="77777777" w:rsidR="001E5E9E" w:rsidRPr="00292886" w:rsidRDefault="001E5E9E" w:rsidP="00D67DF2">
            <w:r w:rsidRPr="00292886">
              <w:rPr>
                <w:rFonts w:cs="Arial"/>
                <w:color w:val="000000"/>
              </w:rPr>
              <w:t>K_U10</w:t>
            </w:r>
          </w:p>
        </w:tc>
      </w:tr>
      <w:tr w:rsidR="001E5E9E" w:rsidRPr="000E45E0" w14:paraId="0956CFB4"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DDADB9B" w14:textId="77777777" w:rsidR="001E5E9E" w:rsidRPr="00865F71" w:rsidRDefault="001E5E9E" w:rsidP="00D67DF2">
            <w:pPr>
              <w:rPr>
                <w:b/>
              </w:rPr>
            </w:pPr>
            <w:r w:rsidRPr="00865F71">
              <w:rPr>
                <w:b/>
              </w:rPr>
              <w:lastRenderedPageBreak/>
              <w:t>U_05</w:t>
            </w:r>
          </w:p>
        </w:tc>
        <w:tc>
          <w:tcPr>
            <w:tcW w:w="7373" w:type="dxa"/>
            <w:gridSpan w:val="12"/>
            <w:tcBorders>
              <w:top w:val="single" w:sz="2" w:space="0" w:color="000000"/>
              <w:left w:val="single" w:sz="6" w:space="0" w:color="auto"/>
              <w:bottom w:val="single" w:sz="2" w:space="0" w:color="000000"/>
              <w:right w:val="single" w:sz="6" w:space="0" w:color="auto"/>
            </w:tcBorders>
          </w:tcPr>
          <w:p w14:paraId="20278FF8" w14:textId="77777777" w:rsidR="001E5E9E" w:rsidRDefault="001E5E9E" w:rsidP="00D67DF2">
            <w:r w:rsidRPr="004F501E">
              <w:t>zna ograniczenia własnej wiedzy i rozumie potrzebę dalszego kształcenia oraz samodoskonalenia w zakresie nauki języka.</w:t>
            </w:r>
          </w:p>
        </w:tc>
        <w:tc>
          <w:tcPr>
            <w:tcW w:w="2128" w:type="dxa"/>
            <w:tcBorders>
              <w:top w:val="single" w:sz="2" w:space="0" w:color="000000"/>
              <w:left w:val="single" w:sz="6" w:space="0" w:color="auto"/>
              <w:bottom w:val="single" w:sz="2" w:space="0" w:color="000000"/>
              <w:right w:val="single" w:sz="6" w:space="0" w:color="auto"/>
            </w:tcBorders>
            <w:vAlign w:val="center"/>
          </w:tcPr>
          <w:p w14:paraId="28CADB96" w14:textId="77777777" w:rsidR="001E5E9E" w:rsidRPr="00292886" w:rsidRDefault="001E5E9E" w:rsidP="00D67DF2">
            <w:r w:rsidRPr="00292886">
              <w:rPr>
                <w:rFonts w:cs="Arial"/>
                <w:color w:val="000000"/>
              </w:rPr>
              <w:t>K_U11</w:t>
            </w:r>
          </w:p>
        </w:tc>
      </w:tr>
      <w:tr w:rsidR="001E5E9E" w:rsidRPr="000E45E0" w14:paraId="7A3EAF6A"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26AE76F" w14:textId="77777777" w:rsidR="001E5E9E" w:rsidRPr="00865F71" w:rsidRDefault="001E5E9E" w:rsidP="00D67DF2">
            <w:pPr>
              <w:rPr>
                <w:b/>
              </w:rPr>
            </w:pPr>
            <w:r w:rsidRPr="00865F71">
              <w:rPr>
                <w:b/>
              </w:rPr>
              <w:t>U_06</w:t>
            </w:r>
          </w:p>
        </w:tc>
        <w:tc>
          <w:tcPr>
            <w:tcW w:w="7373" w:type="dxa"/>
            <w:gridSpan w:val="12"/>
            <w:tcBorders>
              <w:top w:val="single" w:sz="2" w:space="0" w:color="000000"/>
              <w:left w:val="single" w:sz="6" w:space="0" w:color="auto"/>
              <w:bottom w:val="single" w:sz="2" w:space="0" w:color="000000"/>
              <w:right w:val="single" w:sz="6" w:space="0" w:color="auto"/>
            </w:tcBorders>
          </w:tcPr>
          <w:p w14:paraId="3A3D6C42" w14:textId="77777777" w:rsidR="001E5E9E" w:rsidRDefault="001E5E9E" w:rsidP="00D67DF2">
            <w:r w:rsidRPr="004F501E">
              <w:rPr>
                <w:rFonts w:cs="Arial"/>
              </w:rPr>
              <w:t>współdziałać i pracować w grupie, przyjmując w niej różne role.</w:t>
            </w:r>
          </w:p>
        </w:tc>
        <w:tc>
          <w:tcPr>
            <w:tcW w:w="2128" w:type="dxa"/>
            <w:tcBorders>
              <w:top w:val="single" w:sz="2" w:space="0" w:color="000000"/>
              <w:left w:val="single" w:sz="6" w:space="0" w:color="auto"/>
              <w:bottom w:val="single" w:sz="2" w:space="0" w:color="000000"/>
              <w:right w:val="single" w:sz="6" w:space="0" w:color="auto"/>
            </w:tcBorders>
            <w:vAlign w:val="center"/>
          </w:tcPr>
          <w:p w14:paraId="616EFF22" w14:textId="77777777" w:rsidR="001E5E9E" w:rsidRPr="00292886" w:rsidRDefault="001E5E9E" w:rsidP="00D67DF2">
            <w:r w:rsidRPr="00292886">
              <w:rPr>
                <w:rFonts w:cs="Arial"/>
                <w:color w:val="000000"/>
              </w:rPr>
              <w:t>K_U12</w:t>
            </w:r>
          </w:p>
        </w:tc>
      </w:tr>
      <w:tr w:rsidR="001E5E9E" w:rsidRPr="000E45E0" w14:paraId="01F945DB" w14:textId="77777777" w:rsidTr="00D67DF2">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1DC5D35" w14:textId="77777777" w:rsidR="001E5E9E" w:rsidRPr="000E45E0" w:rsidRDefault="001E5E9E" w:rsidP="00D67DF2">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DF0A315" w14:textId="77777777" w:rsidR="001E5E9E" w:rsidRPr="000E45E0" w:rsidRDefault="001E5E9E" w:rsidP="00D67DF2">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3AD1486" w14:textId="77777777" w:rsidR="001E5E9E" w:rsidRPr="000E45E0" w:rsidRDefault="001E5E9E" w:rsidP="00D67DF2">
            <w:pPr>
              <w:pStyle w:val="Tytukomrki"/>
            </w:pPr>
            <w:r w:rsidRPr="000E45E0">
              <w:t>Symbol efektu kierunkowego</w:t>
            </w:r>
          </w:p>
        </w:tc>
      </w:tr>
      <w:tr w:rsidR="001E5E9E" w:rsidRPr="000E45E0" w14:paraId="3CC595C7"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2F9889F" w14:textId="77777777" w:rsidR="001E5E9E" w:rsidRPr="00E113C4" w:rsidRDefault="001E5E9E" w:rsidP="00D67DF2">
            <w:pPr>
              <w:rPr>
                <w:b/>
              </w:rPr>
            </w:pPr>
            <w:r w:rsidRPr="00E113C4">
              <w:rPr>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49FB2018" w14:textId="77777777" w:rsidR="001E5E9E" w:rsidRPr="000B6AAD" w:rsidRDefault="001E5E9E" w:rsidP="00D67DF2">
            <w:r w:rsidRPr="00FD79D3">
              <w:t xml:space="preserve">Student </w:t>
            </w:r>
            <w:r>
              <w:t>m</w:t>
            </w:r>
            <w:r w:rsidRPr="00FD79D3">
              <w:t>a świadomość potrzeby znajomości języka obcego w życiu prywatnym i przyszłej</w:t>
            </w:r>
            <w:r w:rsidRPr="004F501E">
              <w:rPr>
                <w:rFonts w:cs="Arial"/>
              </w:rPr>
              <w:t xml:space="preserve"> pracy zawodowej;</w:t>
            </w:r>
          </w:p>
        </w:tc>
        <w:tc>
          <w:tcPr>
            <w:tcW w:w="2128" w:type="dxa"/>
            <w:tcBorders>
              <w:top w:val="single" w:sz="2" w:space="0" w:color="000000"/>
              <w:left w:val="single" w:sz="6" w:space="0" w:color="auto"/>
              <w:bottom w:val="single" w:sz="2" w:space="0" w:color="000000"/>
              <w:right w:val="single" w:sz="6" w:space="0" w:color="auto"/>
            </w:tcBorders>
            <w:vAlign w:val="center"/>
          </w:tcPr>
          <w:p w14:paraId="420B0B84" w14:textId="77777777" w:rsidR="001E5E9E" w:rsidRPr="00292886" w:rsidRDefault="001E5E9E" w:rsidP="00D67DF2">
            <w:pPr>
              <w:rPr>
                <w:color w:val="000000"/>
              </w:rPr>
            </w:pPr>
            <w:r w:rsidRPr="00292886">
              <w:rPr>
                <w:color w:val="000000"/>
              </w:rPr>
              <w:t>K_K04</w:t>
            </w:r>
          </w:p>
        </w:tc>
      </w:tr>
      <w:tr w:rsidR="001E5E9E" w:rsidRPr="000E45E0" w14:paraId="1226E9C4" w14:textId="77777777" w:rsidTr="00D67DF2">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30FD06F" w14:textId="77777777" w:rsidR="001E5E9E" w:rsidRPr="000E45E0" w:rsidRDefault="001E5E9E" w:rsidP="00D67DF2">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10BBDD56" w14:textId="77777777" w:rsidR="001E5E9E" w:rsidRPr="000E45E0" w:rsidRDefault="001E5E9E" w:rsidP="00D67DF2">
            <w:r w:rsidRPr="00F341A5">
              <w:t>Konwersatorium (30 godz</w:t>
            </w:r>
            <w:r>
              <w:t>in</w:t>
            </w:r>
            <w:r w:rsidRPr="00F341A5">
              <w:t>)</w:t>
            </w:r>
          </w:p>
        </w:tc>
      </w:tr>
      <w:tr w:rsidR="001E5E9E" w:rsidRPr="000E45E0" w14:paraId="081AF1FE" w14:textId="77777777" w:rsidTr="00D67DF2">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9E2AD30" w14:textId="77777777" w:rsidR="001E5E9E" w:rsidRPr="000E45E0" w:rsidRDefault="001E5E9E" w:rsidP="00D67DF2">
            <w:pPr>
              <w:pStyle w:val="Tytukomrki"/>
            </w:pPr>
            <w:r w:rsidRPr="000E45E0">
              <w:br w:type="page"/>
              <w:t>Wymagania wstępne i dodatkowe:</w:t>
            </w:r>
          </w:p>
        </w:tc>
      </w:tr>
      <w:tr w:rsidR="001E5E9E" w:rsidRPr="000E45E0" w14:paraId="15CEA55B"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CC251F4" w14:textId="77777777" w:rsidR="001E5E9E" w:rsidRPr="000E45E0" w:rsidRDefault="001E5E9E" w:rsidP="00D67DF2">
            <w:r>
              <w:rPr>
                <w:rFonts w:cs="Arial"/>
              </w:rPr>
              <w:t>Umiejętność posługiwania się językiem angielskim na poziomie B2 ESOKJ</w:t>
            </w:r>
          </w:p>
        </w:tc>
      </w:tr>
      <w:tr w:rsidR="001E5E9E" w:rsidRPr="000E45E0" w14:paraId="2813D299"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3AA51E0" w14:textId="77777777" w:rsidR="001E5E9E" w:rsidRPr="000E45E0" w:rsidRDefault="001E5E9E" w:rsidP="00D67DF2">
            <w:pPr>
              <w:pStyle w:val="Tytukomrki"/>
            </w:pPr>
            <w:r w:rsidRPr="000E45E0">
              <w:t>Treści modułu kształcenia:</w:t>
            </w:r>
          </w:p>
        </w:tc>
      </w:tr>
      <w:tr w:rsidR="001E5E9E" w:rsidRPr="000E45E0" w14:paraId="4EEE8A08"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B82F15B" w14:textId="77777777" w:rsidR="001E5E9E" w:rsidRPr="004F501E" w:rsidRDefault="001E5E9E" w:rsidP="001E5E9E">
            <w:pPr>
              <w:pStyle w:val="Akapitzlist"/>
              <w:numPr>
                <w:ilvl w:val="0"/>
                <w:numId w:val="14"/>
              </w:numPr>
              <w:ind w:left="884" w:hanging="357"/>
            </w:pPr>
            <w:r w:rsidRPr="004F501E">
              <w:t>Ustrój polityczny w Polsce.</w:t>
            </w:r>
          </w:p>
          <w:p w14:paraId="0971E543" w14:textId="77777777" w:rsidR="001E5E9E" w:rsidRPr="004F501E" w:rsidRDefault="001E5E9E" w:rsidP="001E5E9E">
            <w:pPr>
              <w:pStyle w:val="Akapitzlist"/>
              <w:numPr>
                <w:ilvl w:val="0"/>
                <w:numId w:val="14"/>
              </w:numPr>
              <w:ind w:left="884" w:hanging="357"/>
            </w:pPr>
            <w:r w:rsidRPr="004F501E">
              <w:t>Sektor publiczny i administracja publiczna w Polsce.</w:t>
            </w:r>
          </w:p>
          <w:p w14:paraId="7174ED77" w14:textId="77777777" w:rsidR="001E5E9E" w:rsidRPr="004F501E" w:rsidRDefault="001E5E9E" w:rsidP="001E5E9E">
            <w:pPr>
              <w:pStyle w:val="Akapitzlist"/>
              <w:numPr>
                <w:ilvl w:val="0"/>
                <w:numId w:val="14"/>
              </w:numPr>
              <w:ind w:left="884" w:hanging="357"/>
            </w:pPr>
            <w:r w:rsidRPr="004F501E">
              <w:t>Unia Europejska – system prawny i instytucje.</w:t>
            </w:r>
          </w:p>
          <w:p w14:paraId="2DC6DBED" w14:textId="77777777" w:rsidR="001E5E9E" w:rsidRPr="004F501E" w:rsidRDefault="001E5E9E" w:rsidP="001E5E9E">
            <w:pPr>
              <w:pStyle w:val="Akapitzlist"/>
              <w:numPr>
                <w:ilvl w:val="0"/>
                <w:numId w:val="14"/>
              </w:numPr>
              <w:ind w:left="884" w:hanging="357"/>
            </w:pPr>
            <w:r w:rsidRPr="004F501E">
              <w:t xml:space="preserve">Korespondencja biznesowa oraz język umów. </w:t>
            </w:r>
          </w:p>
          <w:p w14:paraId="40EFE9F1" w14:textId="77777777" w:rsidR="001E5E9E" w:rsidRPr="000E45E0" w:rsidRDefault="001E5E9E" w:rsidP="001E5E9E">
            <w:pPr>
              <w:pStyle w:val="Akapitzlist"/>
              <w:numPr>
                <w:ilvl w:val="0"/>
                <w:numId w:val="14"/>
              </w:numPr>
              <w:ind w:left="884" w:hanging="357"/>
            </w:pPr>
            <w:r w:rsidRPr="004F501E">
              <w:t>Prawo gospodarcze.</w:t>
            </w:r>
          </w:p>
        </w:tc>
      </w:tr>
      <w:tr w:rsidR="001E5E9E" w:rsidRPr="000E45E0" w14:paraId="11DBD42E"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03239B0" w14:textId="77777777" w:rsidR="001E5E9E" w:rsidRPr="001D5ABF" w:rsidRDefault="001E5E9E" w:rsidP="00D67DF2">
            <w:pPr>
              <w:pStyle w:val="Tytukomrki"/>
            </w:pPr>
            <w:r>
              <w:t>Literatura podstawowa:</w:t>
            </w:r>
          </w:p>
        </w:tc>
      </w:tr>
      <w:tr w:rsidR="001E5E9E" w:rsidRPr="000E45E0" w14:paraId="58A01AEF"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967A7E0" w14:textId="77777777" w:rsidR="001E5E9E" w:rsidRPr="00FD79D3" w:rsidRDefault="001E5E9E" w:rsidP="00D67DF2">
            <w:r w:rsidRPr="00FD79D3">
              <w:rPr>
                <w:rFonts w:cs="Arial"/>
                <w:color w:val="000000"/>
                <w:lang w:val="en-US"/>
              </w:rPr>
              <w:t xml:space="preserve">Office English, </w:t>
            </w:r>
            <w:proofErr w:type="spellStart"/>
            <w:r w:rsidRPr="00FD79D3">
              <w:rPr>
                <w:rFonts w:cs="Arial"/>
                <w:color w:val="000000"/>
                <w:lang w:val="en-US"/>
              </w:rPr>
              <w:t>Dagmara</w:t>
            </w:r>
            <w:proofErr w:type="spellEnd"/>
            <w:r w:rsidRPr="00FD79D3">
              <w:rPr>
                <w:rFonts w:cs="Arial"/>
                <w:color w:val="000000"/>
                <w:lang w:val="en-US"/>
              </w:rPr>
              <w:t xml:space="preserve"> </w:t>
            </w:r>
            <w:proofErr w:type="spellStart"/>
            <w:r w:rsidRPr="00FD79D3">
              <w:rPr>
                <w:rFonts w:cs="Arial"/>
                <w:color w:val="000000"/>
                <w:lang w:val="en-US"/>
              </w:rPr>
              <w:t>Świda</w:t>
            </w:r>
            <w:proofErr w:type="spellEnd"/>
            <w:r w:rsidRPr="00FD79D3">
              <w:rPr>
                <w:rFonts w:cs="Arial"/>
                <w:color w:val="000000"/>
                <w:lang w:val="en-US"/>
              </w:rPr>
              <w:t xml:space="preserve">, </w:t>
            </w:r>
            <w:proofErr w:type="spellStart"/>
            <w:r w:rsidRPr="00FD79D3">
              <w:rPr>
                <w:rFonts w:cs="Arial"/>
                <w:color w:val="000000"/>
                <w:lang w:val="en-US"/>
              </w:rPr>
              <w:t>wyd</w:t>
            </w:r>
            <w:proofErr w:type="spellEnd"/>
            <w:r w:rsidRPr="00FD79D3">
              <w:rPr>
                <w:rFonts w:cs="Arial"/>
                <w:color w:val="000000"/>
                <w:lang w:val="en-US"/>
              </w:rPr>
              <w:t xml:space="preserve">. </w:t>
            </w:r>
            <w:proofErr w:type="spellStart"/>
            <w:r w:rsidRPr="00FD79D3">
              <w:rPr>
                <w:rFonts w:cs="Arial"/>
                <w:color w:val="000000"/>
                <w:lang w:val="en-US"/>
              </w:rPr>
              <w:t>Poltex</w:t>
            </w:r>
            <w:proofErr w:type="spellEnd"/>
            <w:r w:rsidRPr="00FD79D3">
              <w:rPr>
                <w:rFonts w:cs="Arial"/>
                <w:color w:val="000000"/>
                <w:lang w:val="en-US"/>
              </w:rPr>
              <w:t>, 2010.</w:t>
            </w:r>
          </w:p>
        </w:tc>
      </w:tr>
      <w:tr w:rsidR="001E5E9E" w:rsidRPr="000E45E0" w14:paraId="6549A82B"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1362582" w14:textId="77777777" w:rsidR="001E5E9E" w:rsidRPr="000E45E0" w:rsidRDefault="001E5E9E" w:rsidP="00D67DF2">
            <w:pPr>
              <w:pStyle w:val="Tytukomrki"/>
            </w:pPr>
            <w:r w:rsidRPr="000E45E0">
              <w:t>Literatura dodatkowa:</w:t>
            </w:r>
          </w:p>
        </w:tc>
      </w:tr>
      <w:tr w:rsidR="001E5E9E" w:rsidRPr="000E45E0" w14:paraId="1E72B248"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5C55F73" w14:textId="77777777" w:rsidR="001E5E9E" w:rsidRPr="001E7AB8" w:rsidRDefault="001E5E9E" w:rsidP="001E5E9E">
            <w:pPr>
              <w:pStyle w:val="Akapitzlist"/>
              <w:numPr>
                <w:ilvl w:val="0"/>
                <w:numId w:val="15"/>
              </w:numPr>
            </w:pPr>
            <w:r w:rsidRPr="001E7AB8">
              <w:t>Teksty specjalistyczne z różnych źródeł: Internet, publikacje naukowe i podręczniki z zakresu administracji i prawa.</w:t>
            </w:r>
          </w:p>
          <w:p w14:paraId="0FEB92DA" w14:textId="77777777" w:rsidR="001E5E9E" w:rsidRPr="001E7AB8" w:rsidRDefault="001E5E9E" w:rsidP="001E5E9E">
            <w:pPr>
              <w:pStyle w:val="Akapitzlist"/>
              <w:numPr>
                <w:ilvl w:val="0"/>
                <w:numId w:val="15"/>
              </w:numPr>
              <w:rPr>
                <w:lang w:val="en-GB"/>
              </w:rPr>
            </w:pPr>
            <w:r w:rsidRPr="001E7AB8">
              <w:rPr>
                <w:lang w:val="en-GB"/>
              </w:rPr>
              <w:t>Oxford Advanced Learner’s Dictionary of Current English, A.S. Hornby, Oxford University Press, 2010.</w:t>
            </w:r>
          </w:p>
          <w:p w14:paraId="5B6D6107" w14:textId="77777777" w:rsidR="001E5E9E" w:rsidRPr="00FD79D3" w:rsidRDefault="001E5E9E" w:rsidP="001E5E9E">
            <w:pPr>
              <w:pStyle w:val="Akapitzlist"/>
              <w:numPr>
                <w:ilvl w:val="0"/>
                <w:numId w:val="15"/>
              </w:numPr>
            </w:pPr>
            <w:r w:rsidRPr="00FD79D3">
              <w:t>Słownik Prawa, P.H. Collin, K. Bartnicki, Biblioteka Profesjonalisty, Peter Collin Publishing, wyd. Wilga, 2001.</w:t>
            </w:r>
          </w:p>
          <w:p w14:paraId="0E302D5A" w14:textId="77777777" w:rsidR="001E5E9E" w:rsidRPr="00FD79D3" w:rsidRDefault="001E5E9E" w:rsidP="001E5E9E">
            <w:pPr>
              <w:pStyle w:val="Akapitzlist"/>
              <w:numPr>
                <w:ilvl w:val="0"/>
                <w:numId w:val="15"/>
              </w:numPr>
            </w:pPr>
            <w:r w:rsidRPr="00FD79D3">
              <w:t>Słownik Polityki z terminami UE, P.H. Collin, T. Michalak, Biblioteka Profesjonalisty, Peter Collin Publishing, wyd. Wilga, 2001</w:t>
            </w:r>
          </w:p>
          <w:p w14:paraId="69488712" w14:textId="77777777" w:rsidR="001E5E9E" w:rsidRPr="000E45E0" w:rsidRDefault="001E5E9E" w:rsidP="001E5E9E">
            <w:pPr>
              <w:pStyle w:val="Akapitzlist"/>
              <w:numPr>
                <w:ilvl w:val="0"/>
                <w:numId w:val="15"/>
              </w:numPr>
            </w:pPr>
            <w:r w:rsidRPr="001E7AB8">
              <w:rPr>
                <w:lang w:val="en-GB"/>
              </w:rPr>
              <w:t xml:space="preserve">English for Business, Krystyna </w:t>
            </w:r>
            <w:proofErr w:type="spellStart"/>
            <w:r w:rsidRPr="001E7AB8">
              <w:rPr>
                <w:lang w:val="en-GB"/>
              </w:rPr>
              <w:t>Luto-Lach</w:t>
            </w:r>
            <w:proofErr w:type="spellEnd"/>
            <w:r w:rsidRPr="001E7AB8">
              <w:rPr>
                <w:lang w:val="en-GB"/>
              </w:rPr>
              <w:t xml:space="preserve">, Maciej </w:t>
            </w:r>
            <w:proofErr w:type="spellStart"/>
            <w:r w:rsidRPr="001E7AB8">
              <w:rPr>
                <w:lang w:val="en-GB"/>
              </w:rPr>
              <w:t>Ganczar</w:t>
            </w:r>
            <w:proofErr w:type="spellEnd"/>
            <w:r w:rsidRPr="001E7AB8">
              <w:rPr>
                <w:lang w:val="en-GB"/>
              </w:rPr>
              <w:t xml:space="preserve">, </w:t>
            </w:r>
            <w:proofErr w:type="spellStart"/>
            <w:r w:rsidRPr="001E7AB8">
              <w:rPr>
                <w:lang w:val="en-GB"/>
              </w:rPr>
              <w:t>wyd</w:t>
            </w:r>
            <w:proofErr w:type="spellEnd"/>
            <w:r w:rsidRPr="001E7AB8">
              <w:rPr>
                <w:lang w:val="en-GB"/>
              </w:rPr>
              <w:t xml:space="preserve">. </w:t>
            </w:r>
            <w:proofErr w:type="spellStart"/>
            <w:r w:rsidRPr="00FD79D3">
              <w:t>Poltext</w:t>
            </w:r>
            <w:proofErr w:type="spellEnd"/>
            <w:r w:rsidRPr="00FD79D3">
              <w:t>, 2011.</w:t>
            </w:r>
          </w:p>
        </w:tc>
      </w:tr>
      <w:tr w:rsidR="001E5E9E" w:rsidRPr="000E45E0" w14:paraId="52AD83C8"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12E277C" w14:textId="77777777" w:rsidR="001E5E9E" w:rsidRPr="000E45E0" w:rsidRDefault="001E5E9E" w:rsidP="00D67DF2">
            <w:pPr>
              <w:pStyle w:val="Tytukomrki"/>
            </w:pPr>
            <w:r w:rsidRPr="000E45E0">
              <w:t>Planowane formy/działania/metody dydaktyczne:</w:t>
            </w:r>
          </w:p>
        </w:tc>
      </w:tr>
      <w:tr w:rsidR="001E5E9E" w:rsidRPr="000E45E0" w14:paraId="16F7F15D"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5A57149" w14:textId="77777777" w:rsidR="001E5E9E" w:rsidRPr="000E45E0" w:rsidRDefault="001E5E9E" w:rsidP="00D67DF2">
            <w:r w:rsidRPr="00FD5528">
              <w:rPr>
                <w:rFonts w:cs="Arial"/>
              </w:rPr>
              <w:t>Podejście eklektyczne, umożliwiające indywidualizację nauczania, czyli dostosowanie technik, form pracy, typów zadań i treści do danej grupy studentów. Stosowane formy pracy to, między innymi: praca w parach (np. odgrywanie ról, wymiana informacji), praca w grupach (projekty, konkursy, rozwiązywanie problemów, zebranie słownictwa itp.), praca indywidualna studentów, czy też nauczanie tradycyjne - frontalne (prezentacja materiału leksykalnego, treści ilustracji itp.). Ćwiczenia wspomagane są technikami multimedialnymi</w:t>
            </w:r>
            <w:r>
              <w:rPr>
                <w:rFonts w:cs="Arial"/>
                <w:b/>
                <w:color w:val="000000"/>
              </w:rPr>
              <w:t>.</w:t>
            </w:r>
          </w:p>
        </w:tc>
      </w:tr>
      <w:tr w:rsidR="001E5E9E" w:rsidRPr="000E45E0" w14:paraId="4B81182B"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0F32938" w14:textId="77777777" w:rsidR="001E5E9E" w:rsidRPr="000E45E0" w:rsidRDefault="001E5E9E" w:rsidP="00D67DF2">
            <w:pPr>
              <w:pStyle w:val="Tytukomrki"/>
            </w:pPr>
            <w:r w:rsidRPr="000E45E0">
              <w:t>Sposoby weryfikacji efektów uczenia się osiąganych przez studenta:</w:t>
            </w:r>
          </w:p>
        </w:tc>
      </w:tr>
      <w:tr w:rsidR="001E5E9E" w:rsidRPr="000E45E0" w14:paraId="4DD511D9"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28906C2" w14:textId="77777777" w:rsidR="001E5E9E" w:rsidRPr="000E45E0" w:rsidRDefault="001E5E9E" w:rsidP="00D67DF2">
            <w:r w:rsidRPr="00FD5528">
              <w:rPr>
                <w:rFonts w:cs="Arial"/>
              </w:rPr>
              <w:t>Pisemne kolokwia (co najmniej jedno) oraz ocenianie na bieżąco zadań wykonanych w domu i w trakcie zajęć.</w:t>
            </w:r>
          </w:p>
        </w:tc>
      </w:tr>
      <w:tr w:rsidR="001E5E9E" w:rsidRPr="000E45E0" w14:paraId="50EE45D3"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21A95B7" w14:textId="77777777" w:rsidR="001E5E9E" w:rsidRPr="000E45E0" w:rsidRDefault="001E5E9E" w:rsidP="00D67DF2">
            <w:pPr>
              <w:pStyle w:val="Tytukomrki"/>
              <w:tabs>
                <w:tab w:val="left" w:pos="3450"/>
              </w:tabs>
            </w:pPr>
            <w:r w:rsidRPr="000E45E0">
              <w:lastRenderedPageBreak/>
              <w:t>Forma i warunki zaliczenia:</w:t>
            </w:r>
            <w:r>
              <w:tab/>
            </w:r>
          </w:p>
        </w:tc>
      </w:tr>
      <w:tr w:rsidR="001E5E9E" w:rsidRPr="000E45E0" w14:paraId="3E50ACA2"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FF9A045" w14:textId="77777777" w:rsidR="001E5E9E" w:rsidRDefault="001E5E9E" w:rsidP="00D67DF2">
            <w:r w:rsidRPr="00FD5528">
              <w:t>Zaliczenie semestru na ocenę na podstawie:</w:t>
            </w:r>
          </w:p>
          <w:p w14:paraId="06866823" w14:textId="77777777" w:rsidR="001E5E9E" w:rsidRPr="00664293" w:rsidRDefault="001E5E9E" w:rsidP="00D67DF2">
            <w:r w:rsidRPr="00664293">
              <w:t>kolokwium sprawdzającego stopień opanowania wiedzy i umiejętności;</w:t>
            </w:r>
          </w:p>
          <w:p w14:paraId="6D55BDDC" w14:textId="77777777" w:rsidR="001E5E9E" w:rsidRPr="00664293" w:rsidRDefault="001E5E9E" w:rsidP="00D67DF2">
            <w:r w:rsidRPr="00664293">
              <w:t>jakości wykonanych prac domowych oraz zadań na zajęciach;</w:t>
            </w:r>
          </w:p>
          <w:p w14:paraId="0D619524" w14:textId="77777777" w:rsidR="001E5E9E" w:rsidRPr="00664293" w:rsidRDefault="001E5E9E" w:rsidP="00D67DF2">
            <w:r w:rsidRPr="00664293">
              <w:t>aktywności na zajęciach oraz frekwencji.</w:t>
            </w:r>
          </w:p>
          <w:p w14:paraId="73A32F10" w14:textId="77777777" w:rsidR="001E5E9E" w:rsidRDefault="001E5E9E" w:rsidP="00D67DF2">
            <w:pPr>
              <w:rPr>
                <w:b/>
              </w:rPr>
            </w:pPr>
            <w:r w:rsidRPr="00664293">
              <w:rPr>
                <w:b/>
              </w:rPr>
              <w:t>Kryteria oceniania:</w:t>
            </w:r>
          </w:p>
          <w:p w14:paraId="5651605D" w14:textId="77777777" w:rsidR="001E5E9E" w:rsidRPr="00664293" w:rsidRDefault="001E5E9E" w:rsidP="001E5E9E">
            <w:pPr>
              <w:pStyle w:val="Akapitzlist"/>
              <w:numPr>
                <w:ilvl w:val="0"/>
                <w:numId w:val="13"/>
              </w:numPr>
              <w:ind w:left="884" w:hanging="357"/>
            </w:pPr>
            <w:r w:rsidRPr="00664293">
              <w:t>0-50% - niedostateczna (2,0)</w:t>
            </w:r>
          </w:p>
          <w:p w14:paraId="0AEAAAD4" w14:textId="77777777" w:rsidR="001E5E9E" w:rsidRPr="00664293" w:rsidRDefault="001E5E9E" w:rsidP="001E5E9E">
            <w:pPr>
              <w:pStyle w:val="Akapitzlist"/>
              <w:numPr>
                <w:ilvl w:val="0"/>
                <w:numId w:val="13"/>
              </w:numPr>
              <w:ind w:left="884" w:hanging="357"/>
            </w:pPr>
            <w:r w:rsidRPr="00664293">
              <w:t>51-60% - dostateczna (3,0)</w:t>
            </w:r>
          </w:p>
          <w:p w14:paraId="67A82EBA" w14:textId="77777777" w:rsidR="001E5E9E" w:rsidRPr="00664293" w:rsidRDefault="001E5E9E" w:rsidP="001E5E9E">
            <w:pPr>
              <w:pStyle w:val="Akapitzlist"/>
              <w:numPr>
                <w:ilvl w:val="0"/>
                <w:numId w:val="13"/>
              </w:numPr>
              <w:ind w:left="884" w:hanging="357"/>
            </w:pPr>
            <w:r w:rsidRPr="00664293">
              <w:t>61-70% - dostateczna plus (3,5)</w:t>
            </w:r>
          </w:p>
          <w:p w14:paraId="3A1579C0" w14:textId="77777777" w:rsidR="001E5E9E" w:rsidRPr="00664293" w:rsidRDefault="001E5E9E" w:rsidP="001E5E9E">
            <w:pPr>
              <w:pStyle w:val="Akapitzlist"/>
              <w:numPr>
                <w:ilvl w:val="0"/>
                <w:numId w:val="13"/>
              </w:numPr>
              <w:ind w:left="884" w:hanging="357"/>
            </w:pPr>
            <w:r w:rsidRPr="00664293">
              <w:t>71-80% - dobra (4,0)</w:t>
            </w:r>
          </w:p>
          <w:p w14:paraId="64EC8EF8" w14:textId="77777777" w:rsidR="001E5E9E" w:rsidRPr="00664293" w:rsidRDefault="001E5E9E" w:rsidP="001E5E9E">
            <w:pPr>
              <w:pStyle w:val="Akapitzlist"/>
              <w:numPr>
                <w:ilvl w:val="0"/>
                <w:numId w:val="13"/>
              </w:numPr>
              <w:ind w:left="884" w:hanging="357"/>
            </w:pPr>
            <w:r w:rsidRPr="00664293">
              <w:t>81-90% - dobra plus (4,5)</w:t>
            </w:r>
          </w:p>
          <w:p w14:paraId="6235A03A" w14:textId="77777777" w:rsidR="001E5E9E" w:rsidRPr="00AF2D7F" w:rsidRDefault="001E5E9E" w:rsidP="001E5E9E">
            <w:pPr>
              <w:pStyle w:val="Akapitzlist"/>
              <w:numPr>
                <w:ilvl w:val="0"/>
                <w:numId w:val="13"/>
              </w:numPr>
              <w:ind w:left="884" w:hanging="357"/>
              <w:rPr>
                <w:b/>
              </w:rPr>
            </w:pPr>
            <w:r w:rsidRPr="00664293">
              <w:t>91-100% - bardzo dobra (5,0).</w:t>
            </w:r>
          </w:p>
        </w:tc>
      </w:tr>
      <w:tr w:rsidR="001E5E9E" w:rsidRPr="000E45E0" w14:paraId="4A83464D"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7FB9B58" w14:textId="77777777" w:rsidR="001E5E9E" w:rsidRPr="000E45E0" w:rsidRDefault="001E5E9E" w:rsidP="00D67DF2">
            <w:pPr>
              <w:pStyle w:val="Tytukomrki"/>
            </w:pPr>
            <w:r w:rsidRPr="000E45E0">
              <w:t>Bilans punktów ECTS:</w:t>
            </w:r>
          </w:p>
        </w:tc>
      </w:tr>
      <w:tr w:rsidR="001E5E9E" w:rsidRPr="00705DD1" w14:paraId="3706EF69" w14:textId="77777777" w:rsidTr="00D67DF2">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92CCED1" w14:textId="77777777" w:rsidR="001E5E9E" w:rsidRPr="00705DD1" w:rsidRDefault="001E5E9E" w:rsidP="00D67DF2">
            <w:pPr>
              <w:pStyle w:val="Tytukomrki"/>
              <w:rPr>
                <w:b w:val="0"/>
                <w:bCs/>
              </w:rPr>
            </w:pPr>
            <w:r w:rsidRPr="00705DD1">
              <w:rPr>
                <w:b w:val="0"/>
                <w:bCs/>
              </w:rPr>
              <w:t>Studia stacjonarne</w:t>
            </w:r>
          </w:p>
        </w:tc>
      </w:tr>
      <w:tr w:rsidR="001E5E9E" w:rsidRPr="00705DD1" w14:paraId="5F34A2C0" w14:textId="77777777" w:rsidTr="00D67DF2">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01B4D90" w14:textId="77777777" w:rsidR="001E5E9E" w:rsidRPr="00705DD1" w:rsidRDefault="001E5E9E" w:rsidP="00D67DF2">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27B4C8D" w14:textId="77777777" w:rsidR="001E5E9E" w:rsidRPr="00705DD1" w:rsidRDefault="001E5E9E" w:rsidP="00D67DF2">
            <w:pPr>
              <w:pStyle w:val="Tytukomrki"/>
              <w:rPr>
                <w:b w:val="0"/>
                <w:bCs/>
              </w:rPr>
            </w:pPr>
            <w:r w:rsidRPr="00705DD1">
              <w:rPr>
                <w:b w:val="0"/>
                <w:bCs/>
              </w:rPr>
              <w:t>Obciążenie studenta</w:t>
            </w:r>
          </w:p>
        </w:tc>
      </w:tr>
      <w:tr w:rsidR="001E5E9E" w:rsidRPr="000E45E0" w14:paraId="0CE98E8C" w14:textId="77777777" w:rsidTr="00D67DF2">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1547E50" w14:textId="77777777" w:rsidR="001E5E9E" w:rsidRPr="000E45E0" w:rsidRDefault="001E5E9E" w:rsidP="00D67DF2">
            <w:r>
              <w:t xml:space="preserve">Udział w ćwiczeniach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17E7F62" w14:textId="77777777" w:rsidR="001E5E9E" w:rsidRPr="000E45E0" w:rsidRDefault="001E5E9E" w:rsidP="00D67DF2">
            <w:pPr>
              <w:spacing w:after="0" w:line="360" w:lineRule="auto"/>
              <w:rPr>
                <w:rFonts w:cs="Arial"/>
              </w:rPr>
            </w:pPr>
            <w:r>
              <w:rPr>
                <w:rFonts w:cs="Arial"/>
              </w:rPr>
              <w:t xml:space="preserve">30 </w:t>
            </w:r>
          </w:p>
        </w:tc>
      </w:tr>
      <w:tr w:rsidR="001E5E9E" w:rsidRPr="000E45E0" w14:paraId="0DE05F29" w14:textId="77777777" w:rsidTr="00D67DF2">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70E5BD2" w14:textId="77777777" w:rsidR="001E5E9E" w:rsidRPr="000E45E0" w:rsidRDefault="001E5E9E" w:rsidP="00D67DF2">
            <w:r>
              <w:t>Samodzielne przygotowywanie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CE5905E" w14:textId="77777777" w:rsidR="001E5E9E" w:rsidRPr="000E45E0" w:rsidRDefault="001E5E9E" w:rsidP="00D67DF2">
            <w:r>
              <w:t xml:space="preserve">16 </w:t>
            </w:r>
          </w:p>
        </w:tc>
      </w:tr>
      <w:tr w:rsidR="001E5E9E" w:rsidRPr="000E45E0" w14:paraId="315BE1EF" w14:textId="77777777" w:rsidTr="00D67DF2">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3AF68DB" w14:textId="77777777" w:rsidR="001E5E9E" w:rsidRPr="000E45E0" w:rsidRDefault="001E5E9E" w:rsidP="00D67DF2">
            <w:r>
              <w:t xml:space="preserve">Samodzielne przygotowywanie się do kolokwiów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B5685E8" w14:textId="77777777" w:rsidR="001E5E9E" w:rsidRPr="000E45E0" w:rsidRDefault="001E5E9E" w:rsidP="00D67DF2">
            <w:r>
              <w:t xml:space="preserve">4 </w:t>
            </w:r>
          </w:p>
        </w:tc>
      </w:tr>
      <w:tr w:rsidR="001E5E9E" w:rsidRPr="00705DD1" w14:paraId="65DEFB84"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CF760B2" w14:textId="77777777" w:rsidR="001E5E9E" w:rsidRPr="00705DD1" w:rsidRDefault="001E5E9E" w:rsidP="00D67DF2">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9456275" w14:textId="77777777" w:rsidR="001E5E9E" w:rsidRPr="00705DD1" w:rsidRDefault="001E5E9E" w:rsidP="00D67DF2">
            <w:r>
              <w:t xml:space="preserve">50 </w:t>
            </w:r>
          </w:p>
        </w:tc>
      </w:tr>
      <w:tr w:rsidR="001E5E9E" w:rsidRPr="00705DD1" w14:paraId="00ED7718"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663EF10" w14:textId="77777777" w:rsidR="001E5E9E" w:rsidRPr="00705DD1" w:rsidRDefault="001E5E9E" w:rsidP="00D67DF2">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2D7192C" w14:textId="77777777" w:rsidR="001E5E9E" w:rsidRPr="00292886" w:rsidRDefault="001E5E9E" w:rsidP="00D67DF2">
            <w:pPr>
              <w:rPr>
                <w:bCs/>
              </w:rPr>
            </w:pPr>
            <w:r w:rsidRPr="00292886">
              <w:rPr>
                <w:bCs/>
              </w:rPr>
              <w:t>2</w:t>
            </w:r>
          </w:p>
        </w:tc>
      </w:tr>
      <w:tr w:rsidR="001E5E9E" w:rsidRPr="00705DD1" w14:paraId="2D875281" w14:textId="77777777" w:rsidTr="00D67DF2">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0FE797C" w14:textId="77777777" w:rsidR="001E5E9E" w:rsidRPr="00705DD1" w:rsidRDefault="001E5E9E" w:rsidP="00D67DF2">
            <w:pPr>
              <w:pStyle w:val="Tytukomrki"/>
              <w:rPr>
                <w:b w:val="0"/>
                <w:bCs/>
              </w:rPr>
            </w:pPr>
            <w:r w:rsidRPr="00705DD1">
              <w:rPr>
                <w:b w:val="0"/>
                <w:bCs/>
              </w:rPr>
              <w:t>Studia niestacjonarne</w:t>
            </w:r>
          </w:p>
        </w:tc>
      </w:tr>
      <w:tr w:rsidR="001E5E9E" w:rsidRPr="00705DD1" w14:paraId="1A045640" w14:textId="77777777" w:rsidTr="00D67DF2">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B74F6A4" w14:textId="77777777" w:rsidR="001E5E9E" w:rsidRPr="00705DD1" w:rsidRDefault="001E5E9E" w:rsidP="00D67DF2">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126D69F" w14:textId="77777777" w:rsidR="001E5E9E" w:rsidRPr="00705DD1" w:rsidRDefault="001E5E9E" w:rsidP="00D67DF2">
            <w:pPr>
              <w:pStyle w:val="Tytukomrki"/>
              <w:rPr>
                <w:b w:val="0"/>
                <w:bCs/>
              </w:rPr>
            </w:pPr>
            <w:r w:rsidRPr="00705DD1">
              <w:rPr>
                <w:b w:val="0"/>
                <w:bCs/>
              </w:rPr>
              <w:t>Obciążenie studenta</w:t>
            </w:r>
          </w:p>
        </w:tc>
      </w:tr>
      <w:tr w:rsidR="001E5E9E" w:rsidRPr="000E45E0" w14:paraId="084C5BD3"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36D897A" w14:textId="77777777" w:rsidR="001E5E9E" w:rsidRDefault="001E5E9E" w:rsidP="00D67DF2">
            <w: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C3FD7F4" w14:textId="77777777" w:rsidR="001E5E9E" w:rsidRPr="000E45E0" w:rsidRDefault="001E5E9E" w:rsidP="00D67DF2">
            <w:r>
              <w:t>18</w:t>
            </w:r>
          </w:p>
        </w:tc>
      </w:tr>
      <w:tr w:rsidR="001E5E9E" w:rsidRPr="000E45E0" w14:paraId="6696BE56"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46B5942" w14:textId="77777777" w:rsidR="001E5E9E" w:rsidRPr="000E45E0" w:rsidRDefault="001E5E9E" w:rsidP="00D67DF2">
            <w:r>
              <w:t>Samodzielne przygotowywanie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4C2E3D" w14:textId="77777777" w:rsidR="001E5E9E" w:rsidRPr="000E45E0" w:rsidRDefault="001E5E9E" w:rsidP="00D67DF2">
            <w:r>
              <w:t>22</w:t>
            </w:r>
          </w:p>
        </w:tc>
      </w:tr>
      <w:tr w:rsidR="001E5E9E" w:rsidRPr="000E45E0" w14:paraId="36E1FB95"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010E3D3" w14:textId="77777777" w:rsidR="001E5E9E" w:rsidRPr="000E45E0" w:rsidRDefault="001E5E9E" w:rsidP="00D67DF2">
            <w:r>
              <w:t xml:space="preserve">Samodzielne przygotowywanie się do kolokwiów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300F5C9" w14:textId="77777777" w:rsidR="001E5E9E" w:rsidRPr="000E45E0" w:rsidRDefault="001E5E9E" w:rsidP="00D67DF2">
            <w:r>
              <w:t xml:space="preserve">10 </w:t>
            </w:r>
          </w:p>
        </w:tc>
      </w:tr>
      <w:tr w:rsidR="001E5E9E" w:rsidRPr="00705DD1" w14:paraId="7FFA318F"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67D5B9F" w14:textId="77777777" w:rsidR="001E5E9E" w:rsidRPr="00705DD1" w:rsidRDefault="001E5E9E" w:rsidP="00D67DF2">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30AA17" w14:textId="77777777" w:rsidR="001E5E9E" w:rsidRPr="00705DD1" w:rsidRDefault="001E5E9E" w:rsidP="00D67DF2">
            <w:r>
              <w:t xml:space="preserve">50 </w:t>
            </w:r>
          </w:p>
        </w:tc>
      </w:tr>
      <w:tr w:rsidR="001E5E9E" w:rsidRPr="00705DD1" w14:paraId="51163206"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C4C28CB" w14:textId="77777777" w:rsidR="001E5E9E" w:rsidRPr="00705DD1" w:rsidRDefault="001E5E9E" w:rsidP="00D67DF2">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0C5D8AC" w14:textId="77777777" w:rsidR="001E5E9E" w:rsidRPr="00292886" w:rsidRDefault="001E5E9E" w:rsidP="00D67DF2">
            <w:pPr>
              <w:rPr>
                <w:bCs/>
              </w:rPr>
            </w:pPr>
            <w:r w:rsidRPr="00292886">
              <w:rPr>
                <w:bCs/>
              </w:rPr>
              <w:t>2</w:t>
            </w:r>
          </w:p>
        </w:tc>
      </w:tr>
    </w:tbl>
    <w:p w14:paraId="5B89ED77" w14:textId="77777777" w:rsidR="001E5E9E" w:rsidRDefault="001E5E9E" w:rsidP="001E5E9E">
      <w:pPr>
        <w:rPr>
          <w:b/>
          <w:sz w:val="24"/>
        </w:rPr>
      </w:pP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1E5E9E" w:rsidRPr="00C9059E" w14:paraId="0A4502C6" w14:textId="77777777" w:rsidTr="00D67DF2">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5567CD8A" w14:textId="77777777" w:rsidR="001E5E9E" w:rsidRPr="00C9059E" w:rsidRDefault="001E5E9E" w:rsidP="00D67DF2">
            <w:pPr>
              <w:pStyle w:val="Tytu"/>
            </w:pPr>
            <w:r w:rsidRPr="00C9059E">
              <w:br w:type="page"/>
              <w:t>Sylabus przedmiotu / modułu kształcenia</w:t>
            </w:r>
          </w:p>
        </w:tc>
      </w:tr>
      <w:tr w:rsidR="001E5E9E" w:rsidRPr="005C7D8B" w14:paraId="3AAB4D55" w14:textId="77777777" w:rsidTr="00D67DF2">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14881F07" w14:textId="77777777" w:rsidR="001E5E9E" w:rsidRPr="005C7D8B" w:rsidRDefault="001E5E9E" w:rsidP="00D67DF2">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451B12C1" w14:textId="77777777" w:rsidR="001E5E9E" w:rsidRPr="005D74F4" w:rsidRDefault="001E5E9E" w:rsidP="00D67DF2">
            <w:pPr>
              <w:pStyle w:val="Nagwek1"/>
            </w:pPr>
            <w:r>
              <w:t>Język niemiecki specjalistyczny</w:t>
            </w:r>
          </w:p>
        </w:tc>
      </w:tr>
      <w:tr w:rsidR="001E5E9E" w:rsidRPr="000E45E0" w14:paraId="34A97445" w14:textId="77777777" w:rsidTr="00D67DF2">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58C279D6" w14:textId="77777777" w:rsidR="001E5E9E" w:rsidRPr="000E45E0" w:rsidRDefault="001E5E9E" w:rsidP="00D67DF2">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37C8FD48" w14:textId="77777777" w:rsidR="001E5E9E" w:rsidRPr="005057F8" w:rsidRDefault="001E5E9E" w:rsidP="00D67DF2">
            <w:pPr>
              <w:rPr>
                <w:lang w:val="en-US"/>
              </w:rPr>
            </w:pPr>
            <w:r>
              <w:rPr>
                <w:lang w:val="en-US"/>
              </w:rPr>
              <w:t>Specialist German</w:t>
            </w:r>
          </w:p>
        </w:tc>
      </w:tr>
      <w:tr w:rsidR="001E5E9E" w:rsidRPr="000E45E0" w14:paraId="3D71D1AB" w14:textId="77777777" w:rsidTr="00D67DF2">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3DE4EFC" w14:textId="77777777" w:rsidR="001E5E9E" w:rsidRPr="000E45E0" w:rsidRDefault="001E5E9E" w:rsidP="00D67DF2">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6289042B" w14:textId="77777777" w:rsidR="001E5E9E" w:rsidRPr="000E45E0" w:rsidRDefault="001E5E9E" w:rsidP="00D67DF2">
            <w:r>
              <w:rPr>
                <w:rFonts w:cs="Arial"/>
                <w:color w:val="000000"/>
              </w:rPr>
              <w:t>niemiecki (wspomagany językiem polskim)</w:t>
            </w:r>
          </w:p>
        </w:tc>
      </w:tr>
      <w:tr w:rsidR="001E5E9E" w:rsidRPr="000E45E0" w14:paraId="5EAC4A2D" w14:textId="77777777" w:rsidTr="00D67DF2">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5285641D" w14:textId="77777777" w:rsidR="001E5E9E" w:rsidRPr="000E45E0" w:rsidRDefault="001E5E9E" w:rsidP="00D67DF2">
            <w:pPr>
              <w:pStyle w:val="Tytukomrki"/>
            </w:pPr>
            <w:r w:rsidRPr="000E45E0">
              <w:lastRenderedPageBreak/>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25E81F4" w14:textId="77777777" w:rsidR="001E5E9E" w:rsidRPr="000E45E0" w:rsidRDefault="001E5E9E" w:rsidP="00D67DF2">
            <w:r>
              <w:t>Administracja</w:t>
            </w:r>
          </w:p>
        </w:tc>
      </w:tr>
      <w:tr w:rsidR="001E5E9E" w:rsidRPr="000E45E0" w14:paraId="6C7F004D" w14:textId="77777777" w:rsidTr="00D67DF2">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12A686B4" w14:textId="77777777" w:rsidR="001E5E9E" w:rsidRPr="000E45E0" w:rsidRDefault="001E5E9E" w:rsidP="00D67DF2">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198A5F84" w14:textId="77777777" w:rsidR="001E5E9E" w:rsidRPr="000E45E0" w:rsidRDefault="001E5E9E" w:rsidP="00D67DF2">
            <w:pPr>
              <w:rPr>
                <w:b/>
              </w:rPr>
            </w:pPr>
            <w:r>
              <w:rPr>
                <w:rFonts w:cs="Arial"/>
                <w:color w:val="000000"/>
              </w:rPr>
              <w:t>Centrum Języków Obcych</w:t>
            </w:r>
          </w:p>
        </w:tc>
      </w:tr>
      <w:tr w:rsidR="001E5E9E" w:rsidRPr="000E45E0" w14:paraId="5A8ED8B0" w14:textId="77777777" w:rsidTr="00D67DF2">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F3B7066" w14:textId="77777777" w:rsidR="001E5E9E" w:rsidRPr="000E45E0" w:rsidRDefault="001E5E9E" w:rsidP="00D67DF2">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0653DE96" w14:textId="77777777" w:rsidR="001E5E9E" w:rsidRPr="000E45E0" w:rsidRDefault="001E5E9E" w:rsidP="00D67DF2">
            <w:r>
              <w:rPr>
                <w:rFonts w:cs="Arial"/>
                <w:color w:val="000000"/>
              </w:rPr>
              <w:t>obowiązkowy</w:t>
            </w:r>
          </w:p>
        </w:tc>
      </w:tr>
      <w:tr w:rsidR="001E5E9E" w:rsidRPr="000E45E0" w14:paraId="55C0DC38" w14:textId="77777777" w:rsidTr="00D67DF2">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51BBA9E" w14:textId="77777777" w:rsidR="001E5E9E" w:rsidRPr="000E45E0" w:rsidRDefault="001E5E9E" w:rsidP="00D67DF2">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3D321B5" w14:textId="77777777" w:rsidR="001E5E9E" w:rsidRPr="000E45E0" w:rsidRDefault="001E5E9E" w:rsidP="00D67DF2">
            <w:r>
              <w:rPr>
                <w:rFonts w:cs="Arial"/>
                <w:color w:val="000000"/>
              </w:rPr>
              <w:t>drugiego stopnia</w:t>
            </w:r>
          </w:p>
        </w:tc>
      </w:tr>
      <w:tr w:rsidR="001E5E9E" w:rsidRPr="000E45E0" w14:paraId="19F28533" w14:textId="77777777" w:rsidTr="00D67DF2">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62CD2469" w14:textId="77777777" w:rsidR="001E5E9E" w:rsidRPr="000E45E0" w:rsidRDefault="001E5E9E" w:rsidP="00D67DF2">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72FAC8B4" w14:textId="77777777" w:rsidR="001E5E9E" w:rsidRPr="000E45E0" w:rsidRDefault="001E5E9E" w:rsidP="00D67DF2">
            <w:r>
              <w:t>pierwszy</w:t>
            </w:r>
          </w:p>
        </w:tc>
      </w:tr>
      <w:tr w:rsidR="001E5E9E" w:rsidRPr="000E45E0" w14:paraId="547666B8" w14:textId="77777777" w:rsidTr="00D67DF2">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7ECA6E9" w14:textId="77777777" w:rsidR="001E5E9E" w:rsidRPr="000E45E0" w:rsidRDefault="001E5E9E" w:rsidP="00D67DF2">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1CCBE0A9" w14:textId="77777777" w:rsidR="001E5E9E" w:rsidRPr="000E45E0" w:rsidRDefault="001E5E9E" w:rsidP="00D67DF2">
            <w:r>
              <w:t>Drugi</w:t>
            </w:r>
          </w:p>
        </w:tc>
      </w:tr>
      <w:tr w:rsidR="001E5E9E" w:rsidRPr="000E45E0" w14:paraId="340FD58D" w14:textId="77777777" w:rsidTr="00D67DF2">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5D4F8AF1" w14:textId="77777777" w:rsidR="001E5E9E" w:rsidRPr="000E45E0" w:rsidRDefault="001E5E9E" w:rsidP="00D67DF2">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4F92212F" w14:textId="77777777" w:rsidR="001E5E9E" w:rsidRPr="000E45E0" w:rsidRDefault="001E5E9E" w:rsidP="00D67DF2">
            <w:r>
              <w:t>dwa</w:t>
            </w:r>
          </w:p>
        </w:tc>
      </w:tr>
      <w:tr w:rsidR="001E5E9E" w:rsidRPr="000E45E0" w14:paraId="4EA9C3B7" w14:textId="77777777" w:rsidTr="00D67DF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E805504" w14:textId="77777777" w:rsidR="001E5E9E" w:rsidRPr="000E45E0" w:rsidRDefault="001E5E9E" w:rsidP="00D67DF2">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7C4A6FA3" w14:textId="77777777" w:rsidR="001E5E9E" w:rsidRPr="000E45E0" w:rsidRDefault="001E5E9E" w:rsidP="00D67DF2">
            <w:r>
              <w:rPr>
                <w:rFonts w:cs="Arial"/>
                <w:color w:val="000000"/>
              </w:rPr>
              <w:t>dr inż. Marzena Lisowska</w:t>
            </w:r>
          </w:p>
        </w:tc>
      </w:tr>
      <w:tr w:rsidR="001E5E9E" w:rsidRPr="000E45E0" w14:paraId="1966C881" w14:textId="77777777" w:rsidTr="00D67DF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1C614ED" w14:textId="77777777" w:rsidR="001E5E9E" w:rsidRPr="000E45E0" w:rsidRDefault="001E5E9E" w:rsidP="00D67DF2">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071DB2F3" w14:textId="77777777" w:rsidR="001E5E9E" w:rsidRPr="000E45E0" w:rsidRDefault="001E5E9E" w:rsidP="00D67DF2">
            <w:r>
              <w:rPr>
                <w:rFonts w:cs="Arial"/>
                <w:color w:val="000000"/>
              </w:rPr>
              <w:t>nauczyciele języka niemieckiego</w:t>
            </w:r>
          </w:p>
        </w:tc>
      </w:tr>
      <w:tr w:rsidR="001E5E9E" w:rsidRPr="000E45E0" w14:paraId="724C0C65" w14:textId="77777777" w:rsidTr="00D67DF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726C77F" w14:textId="77777777" w:rsidR="001E5E9E" w:rsidRPr="000E45E0" w:rsidRDefault="001E5E9E" w:rsidP="00D67DF2">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5C00351" w14:textId="77777777" w:rsidR="001E5E9E" w:rsidRPr="000E45E0" w:rsidRDefault="001E5E9E" w:rsidP="00D67DF2">
            <w:r>
              <w:t>osiągnięcie językowej kompetencji komunikacyjnej na poziomie B2+ oraz rozwijanie umiejętności posługiwania się słownictwem specjalistycznym.</w:t>
            </w:r>
          </w:p>
        </w:tc>
      </w:tr>
      <w:tr w:rsidR="001E5E9E" w:rsidRPr="000E45E0" w14:paraId="4D664A5C" w14:textId="77777777" w:rsidTr="00D67DF2">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6A8473F4" w14:textId="77777777" w:rsidR="001E5E9E" w:rsidRPr="000E45E0" w:rsidRDefault="001E5E9E" w:rsidP="00D67DF2">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6613BD1" w14:textId="77777777" w:rsidR="001E5E9E" w:rsidRPr="000E45E0" w:rsidRDefault="001E5E9E" w:rsidP="00D67DF2">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0B40BB83" w14:textId="77777777" w:rsidR="001E5E9E" w:rsidRPr="000E45E0" w:rsidRDefault="001E5E9E" w:rsidP="00D67DF2">
            <w:pPr>
              <w:pStyle w:val="Tytukomrki"/>
            </w:pPr>
            <w:r w:rsidRPr="000E45E0">
              <w:t>Symbol efektu kierunkowego</w:t>
            </w:r>
          </w:p>
        </w:tc>
      </w:tr>
      <w:tr w:rsidR="001E5E9E" w:rsidRPr="000E45E0" w14:paraId="459B6293" w14:textId="77777777" w:rsidTr="00D67DF2">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83F86FB" w14:textId="77777777" w:rsidR="001E5E9E" w:rsidRPr="00865F71" w:rsidRDefault="001E5E9E" w:rsidP="00D67DF2">
            <w:pPr>
              <w:rPr>
                <w:b/>
              </w:rPr>
            </w:pPr>
            <w:r w:rsidRPr="00865F71">
              <w:rPr>
                <w:b/>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682A4A09" w14:textId="77777777" w:rsidR="001E5E9E" w:rsidRPr="000E45E0" w:rsidRDefault="001E5E9E" w:rsidP="00D67DF2">
            <w:r>
              <w:t>Student zna terminologię niemieckojęzyczną z dziedziny administracji i właściwe struktury leksykalno-gramatyczne niezbędne do skutecznej komunikacji językowej w zakresie tematyki podanej w treści modułu kształcenia.</w:t>
            </w:r>
          </w:p>
        </w:tc>
        <w:tc>
          <w:tcPr>
            <w:tcW w:w="2128" w:type="dxa"/>
            <w:tcBorders>
              <w:top w:val="single" w:sz="2" w:space="0" w:color="000000"/>
              <w:left w:val="single" w:sz="6" w:space="0" w:color="auto"/>
              <w:bottom w:val="single" w:sz="2" w:space="0" w:color="000000"/>
              <w:right w:val="single" w:sz="6" w:space="0" w:color="auto"/>
            </w:tcBorders>
            <w:vAlign w:val="center"/>
          </w:tcPr>
          <w:p w14:paraId="396728F7" w14:textId="77777777" w:rsidR="001E5E9E" w:rsidRPr="00EB4CAA" w:rsidRDefault="001E5E9E" w:rsidP="00D67DF2">
            <w:pPr>
              <w:rPr>
                <w:bCs/>
              </w:rPr>
            </w:pPr>
          </w:p>
        </w:tc>
      </w:tr>
      <w:tr w:rsidR="001E5E9E" w:rsidRPr="000E45E0" w14:paraId="1C313202" w14:textId="77777777" w:rsidTr="00D67DF2">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52168E2" w14:textId="77777777" w:rsidR="001E5E9E" w:rsidRPr="00865F71" w:rsidRDefault="001E5E9E" w:rsidP="00D67DF2">
            <w:pPr>
              <w:rPr>
                <w:b/>
              </w:rPr>
            </w:pPr>
            <w:r w:rsidRPr="00865F71">
              <w:rPr>
                <w:b/>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1DC18AE2" w14:textId="77777777" w:rsidR="001E5E9E" w:rsidRPr="000E45E0" w:rsidRDefault="001E5E9E" w:rsidP="00D67DF2">
            <w:r>
              <w:t>Student zna zasady konstruowania różnych form wypowiedzi ustnych i pisemnych.</w:t>
            </w:r>
          </w:p>
        </w:tc>
        <w:tc>
          <w:tcPr>
            <w:tcW w:w="2128" w:type="dxa"/>
            <w:tcBorders>
              <w:top w:val="single" w:sz="2" w:space="0" w:color="000000"/>
              <w:left w:val="single" w:sz="6" w:space="0" w:color="auto"/>
              <w:bottom w:val="single" w:sz="2" w:space="0" w:color="000000"/>
              <w:right w:val="single" w:sz="6" w:space="0" w:color="auto"/>
            </w:tcBorders>
            <w:vAlign w:val="center"/>
          </w:tcPr>
          <w:p w14:paraId="24F9BF6B" w14:textId="77777777" w:rsidR="001E5E9E" w:rsidRPr="00EB4CAA" w:rsidRDefault="001E5E9E" w:rsidP="00D67DF2">
            <w:pPr>
              <w:rPr>
                <w:bCs/>
              </w:rPr>
            </w:pPr>
          </w:p>
        </w:tc>
      </w:tr>
      <w:tr w:rsidR="001E5E9E" w:rsidRPr="000E45E0" w14:paraId="4A1D303D" w14:textId="77777777" w:rsidTr="00D67DF2">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6582ACE" w14:textId="77777777" w:rsidR="001E5E9E" w:rsidRPr="00865F71" w:rsidRDefault="001E5E9E" w:rsidP="00D67DF2">
            <w:pPr>
              <w:rPr>
                <w:b/>
              </w:rPr>
            </w:pPr>
            <w:r w:rsidRPr="00865F71">
              <w:rPr>
                <w:b/>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1F6EDD88" w14:textId="77777777" w:rsidR="001E5E9E" w:rsidRPr="000E45E0" w:rsidRDefault="001E5E9E" w:rsidP="00D67DF2">
            <w:r>
              <w:t>Student zna strategie komunikacyjne potrzebne do skutecznego porozumiewania się.</w:t>
            </w:r>
          </w:p>
        </w:tc>
        <w:tc>
          <w:tcPr>
            <w:tcW w:w="2128" w:type="dxa"/>
            <w:tcBorders>
              <w:top w:val="single" w:sz="2" w:space="0" w:color="000000"/>
              <w:left w:val="single" w:sz="6" w:space="0" w:color="auto"/>
              <w:bottom w:val="single" w:sz="2" w:space="0" w:color="000000"/>
              <w:right w:val="single" w:sz="6" w:space="0" w:color="auto"/>
            </w:tcBorders>
            <w:vAlign w:val="center"/>
          </w:tcPr>
          <w:p w14:paraId="7B3562D3" w14:textId="77777777" w:rsidR="001E5E9E" w:rsidRPr="00EB4CAA" w:rsidRDefault="001E5E9E" w:rsidP="00D67DF2">
            <w:pPr>
              <w:rPr>
                <w:bCs/>
              </w:rPr>
            </w:pPr>
          </w:p>
        </w:tc>
      </w:tr>
      <w:tr w:rsidR="001E5E9E" w:rsidRPr="000E45E0" w14:paraId="7AAF170E" w14:textId="77777777" w:rsidTr="00D67DF2">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CD06A1A" w14:textId="77777777" w:rsidR="001E5E9E" w:rsidRPr="000E45E0" w:rsidRDefault="001E5E9E" w:rsidP="00D67DF2">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2834E66" w14:textId="77777777" w:rsidR="001E5E9E" w:rsidRPr="000E45E0" w:rsidRDefault="001E5E9E" w:rsidP="00D67DF2">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263688F" w14:textId="77777777" w:rsidR="001E5E9E" w:rsidRPr="000E45E0" w:rsidRDefault="001E5E9E" w:rsidP="00D67DF2">
            <w:pPr>
              <w:pStyle w:val="Tytukomrki"/>
            </w:pPr>
            <w:r w:rsidRPr="000E45E0">
              <w:t>Symbol efektu kierunkowego</w:t>
            </w:r>
          </w:p>
        </w:tc>
      </w:tr>
      <w:tr w:rsidR="001E5E9E" w:rsidRPr="000E45E0" w14:paraId="78127D4B"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A145D83" w14:textId="77777777" w:rsidR="001E5E9E" w:rsidRPr="00865F71" w:rsidRDefault="001E5E9E" w:rsidP="00D67DF2">
            <w:pPr>
              <w:rPr>
                <w:b/>
              </w:rPr>
            </w:pPr>
            <w:r w:rsidRPr="00865F71">
              <w:rPr>
                <w:b/>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6A5433F1" w14:textId="77777777" w:rsidR="001E5E9E" w:rsidRPr="000E45E0" w:rsidRDefault="001E5E9E" w:rsidP="00D67DF2">
            <w:r>
              <w:t>Student potrafi zrozumieć teksty z zakresu administracji.</w:t>
            </w:r>
          </w:p>
        </w:tc>
        <w:tc>
          <w:tcPr>
            <w:tcW w:w="2128" w:type="dxa"/>
            <w:tcBorders>
              <w:top w:val="single" w:sz="2" w:space="0" w:color="000000"/>
              <w:left w:val="single" w:sz="6" w:space="0" w:color="auto"/>
              <w:bottom w:val="single" w:sz="2" w:space="0" w:color="000000"/>
              <w:right w:val="single" w:sz="6" w:space="0" w:color="auto"/>
            </w:tcBorders>
            <w:vAlign w:val="center"/>
          </w:tcPr>
          <w:p w14:paraId="3B599E16" w14:textId="77777777" w:rsidR="001E5E9E" w:rsidRPr="00292886" w:rsidRDefault="001E5E9E" w:rsidP="00D67DF2">
            <w:r w:rsidRPr="00292886">
              <w:rPr>
                <w:rFonts w:cs="Arial"/>
                <w:color w:val="000000"/>
              </w:rPr>
              <w:t>K_U10</w:t>
            </w:r>
          </w:p>
        </w:tc>
      </w:tr>
      <w:tr w:rsidR="001E5E9E" w:rsidRPr="000E45E0" w14:paraId="74FAD4E0"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85D9523" w14:textId="77777777" w:rsidR="001E5E9E" w:rsidRPr="00865F71" w:rsidRDefault="001E5E9E" w:rsidP="00D67DF2">
            <w:pPr>
              <w:rPr>
                <w:b/>
              </w:rPr>
            </w:pPr>
            <w:r w:rsidRPr="00865F71">
              <w:rPr>
                <w:b/>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392F5953" w14:textId="77777777" w:rsidR="001E5E9E" w:rsidRPr="000E45E0" w:rsidRDefault="001E5E9E" w:rsidP="00D67DF2">
            <w:r>
              <w:t>Student potrafi wyszukać informacje z zakresu swojej specjalności.</w:t>
            </w:r>
          </w:p>
        </w:tc>
        <w:tc>
          <w:tcPr>
            <w:tcW w:w="2128" w:type="dxa"/>
            <w:tcBorders>
              <w:top w:val="single" w:sz="2" w:space="0" w:color="000000"/>
              <w:left w:val="single" w:sz="6" w:space="0" w:color="auto"/>
              <w:bottom w:val="single" w:sz="2" w:space="0" w:color="000000"/>
              <w:right w:val="single" w:sz="6" w:space="0" w:color="auto"/>
            </w:tcBorders>
            <w:vAlign w:val="center"/>
          </w:tcPr>
          <w:p w14:paraId="6882977F" w14:textId="77777777" w:rsidR="001E5E9E" w:rsidRPr="00292886" w:rsidRDefault="001E5E9E" w:rsidP="00D67DF2">
            <w:r w:rsidRPr="00292886">
              <w:rPr>
                <w:rFonts w:cs="Arial"/>
                <w:color w:val="000000"/>
              </w:rPr>
              <w:t>K_U10</w:t>
            </w:r>
          </w:p>
        </w:tc>
      </w:tr>
      <w:tr w:rsidR="001E5E9E" w:rsidRPr="000E45E0" w14:paraId="4003F566"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5C58B3C" w14:textId="77777777" w:rsidR="001E5E9E" w:rsidRPr="00865F71" w:rsidRDefault="001E5E9E" w:rsidP="00D67DF2">
            <w:pPr>
              <w:rPr>
                <w:b/>
              </w:rPr>
            </w:pPr>
            <w:r w:rsidRPr="00865F71">
              <w:rPr>
                <w:b/>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167B725D" w14:textId="77777777" w:rsidR="001E5E9E" w:rsidRDefault="001E5E9E" w:rsidP="00D67DF2">
            <w:r>
              <w:t>Student potrafi formułować dłuższe spójne wypowiedzi na tematy z dziedziny administracji.</w:t>
            </w:r>
          </w:p>
        </w:tc>
        <w:tc>
          <w:tcPr>
            <w:tcW w:w="2128" w:type="dxa"/>
            <w:tcBorders>
              <w:top w:val="single" w:sz="2" w:space="0" w:color="000000"/>
              <w:left w:val="single" w:sz="6" w:space="0" w:color="auto"/>
              <w:bottom w:val="single" w:sz="2" w:space="0" w:color="000000"/>
              <w:right w:val="single" w:sz="6" w:space="0" w:color="auto"/>
            </w:tcBorders>
            <w:vAlign w:val="center"/>
          </w:tcPr>
          <w:p w14:paraId="18DF0D0A" w14:textId="77777777" w:rsidR="001E5E9E" w:rsidRPr="00292886" w:rsidRDefault="001E5E9E" w:rsidP="00D67DF2">
            <w:r w:rsidRPr="00292886">
              <w:rPr>
                <w:rFonts w:cs="Arial"/>
                <w:color w:val="000000"/>
              </w:rPr>
              <w:t>K_U10</w:t>
            </w:r>
          </w:p>
        </w:tc>
      </w:tr>
      <w:tr w:rsidR="001E5E9E" w:rsidRPr="000E45E0" w14:paraId="5EF2872F"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2EA2FCE" w14:textId="77777777" w:rsidR="001E5E9E" w:rsidRPr="00865F71" w:rsidRDefault="001E5E9E" w:rsidP="00D67DF2">
            <w:pPr>
              <w:rPr>
                <w:b/>
              </w:rPr>
            </w:pPr>
            <w:r w:rsidRPr="00865F71">
              <w:rPr>
                <w:b/>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1D38E54E" w14:textId="77777777" w:rsidR="001E5E9E" w:rsidRDefault="001E5E9E" w:rsidP="00D67DF2">
            <w:r>
              <w:t>Student potrafi brać udział w dyskusji dotyczącej kwestii zawodowych.</w:t>
            </w:r>
          </w:p>
        </w:tc>
        <w:tc>
          <w:tcPr>
            <w:tcW w:w="2128" w:type="dxa"/>
            <w:tcBorders>
              <w:top w:val="single" w:sz="2" w:space="0" w:color="000000"/>
              <w:left w:val="single" w:sz="6" w:space="0" w:color="auto"/>
              <w:bottom w:val="single" w:sz="2" w:space="0" w:color="000000"/>
              <w:right w:val="single" w:sz="6" w:space="0" w:color="auto"/>
            </w:tcBorders>
            <w:vAlign w:val="center"/>
          </w:tcPr>
          <w:p w14:paraId="2AC1915E" w14:textId="77777777" w:rsidR="001E5E9E" w:rsidRPr="00292886" w:rsidRDefault="001E5E9E" w:rsidP="00D67DF2">
            <w:r w:rsidRPr="00292886">
              <w:rPr>
                <w:rFonts w:cs="Arial"/>
                <w:color w:val="000000"/>
              </w:rPr>
              <w:t>K_U10</w:t>
            </w:r>
          </w:p>
        </w:tc>
      </w:tr>
      <w:tr w:rsidR="001E5E9E" w:rsidRPr="000E45E0" w14:paraId="0EDB73E0"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938ED38" w14:textId="77777777" w:rsidR="001E5E9E" w:rsidRPr="00865F71" w:rsidRDefault="001E5E9E" w:rsidP="00D67DF2">
            <w:pPr>
              <w:rPr>
                <w:b/>
              </w:rPr>
            </w:pPr>
            <w:r w:rsidRPr="00865F71">
              <w:rPr>
                <w:b/>
              </w:rPr>
              <w:t>U_05</w:t>
            </w:r>
          </w:p>
        </w:tc>
        <w:tc>
          <w:tcPr>
            <w:tcW w:w="7373" w:type="dxa"/>
            <w:gridSpan w:val="12"/>
            <w:tcBorders>
              <w:top w:val="single" w:sz="2" w:space="0" w:color="000000"/>
              <w:left w:val="single" w:sz="6" w:space="0" w:color="auto"/>
              <w:bottom w:val="single" w:sz="2" w:space="0" w:color="000000"/>
              <w:right w:val="single" w:sz="6" w:space="0" w:color="auto"/>
            </w:tcBorders>
          </w:tcPr>
          <w:p w14:paraId="37F13A56" w14:textId="77777777" w:rsidR="001E5E9E" w:rsidRDefault="001E5E9E" w:rsidP="00D67DF2">
            <w:r>
              <w:t xml:space="preserve">Student </w:t>
            </w:r>
            <w:r w:rsidRPr="004F501E">
              <w:t>zna ograniczenia własnej wiedzy i rozumie potrzebę dalszego kształcenia oraz samodoskonalenia w zakresie nauki języka.</w:t>
            </w:r>
          </w:p>
        </w:tc>
        <w:tc>
          <w:tcPr>
            <w:tcW w:w="2128" w:type="dxa"/>
            <w:tcBorders>
              <w:top w:val="single" w:sz="2" w:space="0" w:color="000000"/>
              <w:left w:val="single" w:sz="6" w:space="0" w:color="auto"/>
              <w:bottom w:val="single" w:sz="2" w:space="0" w:color="000000"/>
              <w:right w:val="single" w:sz="6" w:space="0" w:color="auto"/>
            </w:tcBorders>
            <w:vAlign w:val="center"/>
          </w:tcPr>
          <w:p w14:paraId="3C57C989" w14:textId="77777777" w:rsidR="001E5E9E" w:rsidRPr="00292886" w:rsidRDefault="001E5E9E" w:rsidP="00D67DF2">
            <w:r w:rsidRPr="00292886">
              <w:rPr>
                <w:rFonts w:cs="Arial"/>
                <w:color w:val="000000"/>
              </w:rPr>
              <w:t>K_U11</w:t>
            </w:r>
          </w:p>
        </w:tc>
      </w:tr>
      <w:tr w:rsidR="001E5E9E" w:rsidRPr="000E45E0" w14:paraId="5E70C05E"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3F90975" w14:textId="77777777" w:rsidR="001E5E9E" w:rsidRPr="00865F71" w:rsidRDefault="001E5E9E" w:rsidP="00D67DF2">
            <w:pPr>
              <w:rPr>
                <w:b/>
              </w:rPr>
            </w:pPr>
            <w:r w:rsidRPr="00865F71">
              <w:rPr>
                <w:b/>
              </w:rPr>
              <w:t>U_06</w:t>
            </w:r>
          </w:p>
        </w:tc>
        <w:tc>
          <w:tcPr>
            <w:tcW w:w="7373" w:type="dxa"/>
            <w:gridSpan w:val="12"/>
            <w:tcBorders>
              <w:top w:val="single" w:sz="2" w:space="0" w:color="000000"/>
              <w:left w:val="single" w:sz="6" w:space="0" w:color="auto"/>
              <w:bottom w:val="single" w:sz="2" w:space="0" w:color="000000"/>
              <w:right w:val="single" w:sz="6" w:space="0" w:color="auto"/>
            </w:tcBorders>
          </w:tcPr>
          <w:p w14:paraId="53EC8001" w14:textId="77777777" w:rsidR="001E5E9E" w:rsidRDefault="001E5E9E" w:rsidP="00D67DF2">
            <w:r>
              <w:rPr>
                <w:rFonts w:cs="Arial"/>
              </w:rPr>
              <w:t xml:space="preserve">Student potrafi </w:t>
            </w:r>
            <w:r w:rsidRPr="004F501E">
              <w:rPr>
                <w:rFonts w:cs="Arial"/>
              </w:rPr>
              <w:t>współdziałać i pracować w grupie, przyjmując w niej różne role.</w:t>
            </w:r>
          </w:p>
        </w:tc>
        <w:tc>
          <w:tcPr>
            <w:tcW w:w="2128" w:type="dxa"/>
            <w:tcBorders>
              <w:top w:val="single" w:sz="2" w:space="0" w:color="000000"/>
              <w:left w:val="single" w:sz="6" w:space="0" w:color="auto"/>
              <w:bottom w:val="single" w:sz="2" w:space="0" w:color="000000"/>
              <w:right w:val="single" w:sz="6" w:space="0" w:color="auto"/>
            </w:tcBorders>
            <w:vAlign w:val="center"/>
          </w:tcPr>
          <w:p w14:paraId="32F7908A" w14:textId="77777777" w:rsidR="001E5E9E" w:rsidRPr="00292886" w:rsidRDefault="001E5E9E" w:rsidP="00D67DF2">
            <w:r w:rsidRPr="00292886">
              <w:rPr>
                <w:rFonts w:cs="Arial"/>
                <w:color w:val="000000"/>
              </w:rPr>
              <w:t>K_U12</w:t>
            </w:r>
          </w:p>
        </w:tc>
      </w:tr>
      <w:tr w:rsidR="001E5E9E" w:rsidRPr="000E45E0" w14:paraId="4D10CEC0" w14:textId="77777777" w:rsidTr="00D67DF2">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690C5DE" w14:textId="77777777" w:rsidR="001E5E9E" w:rsidRPr="000E45E0" w:rsidRDefault="001E5E9E" w:rsidP="00D67DF2">
            <w:pPr>
              <w:pStyle w:val="Tytukomrki"/>
            </w:pPr>
            <w:r w:rsidRPr="000E45E0">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B03A8D2" w14:textId="77777777" w:rsidR="001E5E9E" w:rsidRPr="000E45E0" w:rsidRDefault="001E5E9E" w:rsidP="00D67DF2">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6704B97" w14:textId="77777777" w:rsidR="001E5E9E" w:rsidRPr="000E45E0" w:rsidRDefault="001E5E9E" w:rsidP="00D67DF2">
            <w:pPr>
              <w:pStyle w:val="Tytukomrki"/>
            </w:pPr>
            <w:r w:rsidRPr="000E45E0">
              <w:t>Symbol efektu kierunkowego</w:t>
            </w:r>
          </w:p>
        </w:tc>
      </w:tr>
      <w:tr w:rsidR="001E5E9E" w:rsidRPr="000E45E0" w14:paraId="4B7EEDB5"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8D86F00" w14:textId="77777777" w:rsidR="001E5E9E" w:rsidRPr="00E113C4" w:rsidRDefault="001E5E9E" w:rsidP="00D67DF2">
            <w:pPr>
              <w:rPr>
                <w:b/>
              </w:rPr>
            </w:pPr>
            <w:r w:rsidRPr="00E113C4">
              <w:rPr>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4226FEE8" w14:textId="77777777" w:rsidR="001E5E9E" w:rsidRPr="00292886" w:rsidRDefault="001E5E9E" w:rsidP="00D67DF2">
            <w:r w:rsidRPr="00292886">
              <w:t>Student ma świadomość potrzeby znajomości języka obcego w życiu prywatnym i przyszłej</w:t>
            </w:r>
            <w:r w:rsidRPr="00292886">
              <w:rPr>
                <w:rFonts w:cs="Arial"/>
              </w:rPr>
              <w:t xml:space="preserve"> pracy zawodowej;</w:t>
            </w:r>
          </w:p>
        </w:tc>
        <w:tc>
          <w:tcPr>
            <w:tcW w:w="2128" w:type="dxa"/>
            <w:tcBorders>
              <w:top w:val="single" w:sz="2" w:space="0" w:color="000000"/>
              <w:left w:val="single" w:sz="6" w:space="0" w:color="auto"/>
              <w:bottom w:val="single" w:sz="2" w:space="0" w:color="000000"/>
              <w:right w:val="single" w:sz="6" w:space="0" w:color="auto"/>
            </w:tcBorders>
            <w:vAlign w:val="center"/>
          </w:tcPr>
          <w:p w14:paraId="6D0DF50D" w14:textId="77777777" w:rsidR="001E5E9E" w:rsidRPr="00292886" w:rsidRDefault="001E5E9E" w:rsidP="00D67DF2">
            <w:pPr>
              <w:rPr>
                <w:color w:val="000000"/>
              </w:rPr>
            </w:pPr>
            <w:r w:rsidRPr="00292886">
              <w:rPr>
                <w:color w:val="000000"/>
              </w:rPr>
              <w:t>K_K04</w:t>
            </w:r>
          </w:p>
        </w:tc>
      </w:tr>
      <w:tr w:rsidR="001E5E9E" w:rsidRPr="000E45E0" w14:paraId="14D22667" w14:textId="77777777" w:rsidTr="00D67DF2">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F720780" w14:textId="77777777" w:rsidR="001E5E9E" w:rsidRPr="000E45E0" w:rsidRDefault="001E5E9E" w:rsidP="00D67DF2">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3496B608" w14:textId="77777777" w:rsidR="001E5E9E" w:rsidRPr="000E45E0" w:rsidRDefault="001E5E9E" w:rsidP="00D67DF2">
            <w:r w:rsidRPr="00F341A5">
              <w:t>Konwersatorium (30 godz</w:t>
            </w:r>
            <w:r>
              <w:t>in</w:t>
            </w:r>
            <w:r w:rsidRPr="00F341A5">
              <w:t>)</w:t>
            </w:r>
          </w:p>
        </w:tc>
      </w:tr>
      <w:tr w:rsidR="001E5E9E" w:rsidRPr="000E45E0" w14:paraId="7BF4222D" w14:textId="77777777" w:rsidTr="00D67DF2">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D17FA8F" w14:textId="77777777" w:rsidR="001E5E9E" w:rsidRPr="000E45E0" w:rsidRDefault="001E5E9E" w:rsidP="00D67DF2">
            <w:pPr>
              <w:pStyle w:val="Tytukomrki"/>
            </w:pPr>
            <w:r w:rsidRPr="000E45E0">
              <w:br w:type="page"/>
              <w:t>Wymagania wstępne i dodatkowe:</w:t>
            </w:r>
          </w:p>
        </w:tc>
      </w:tr>
      <w:tr w:rsidR="001E5E9E" w:rsidRPr="000E45E0" w14:paraId="4E0B4261"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FD01D92" w14:textId="77777777" w:rsidR="001E5E9E" w:rsidRPr="000E45E0" w:rsidRDefault="001E5E9E" w:rsidP="00D67DF2">
            <w:r>
              <w:rPr>
                <w:rFonts w:cs="Arial"/>
              </w:rPr>
              <w:t>Umiejętność posługiwania się językiem niemieckim na poziomie B2 ESOKJ</w:t>
            </w:r>
          </w:p>
        </w:tc>
      </w:tr>
      <w:tr w:rsidR="001E5E9E" w:rsidRPr="000E45E0" w14:paraId="5A28AFB8"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0FE6300" w14:textId="77777777" w:rsidR="001E5E9E" w:rsidRPr="000E45E0" w:rsidRDefault="001E5E9E" w:rsidP="00D67DF2">
            <w:pPr>
              <w:pStyle w:val="Tytukomrki"/>
            </w:pPr>
            <w:r w:rsidRPr="000E45E0">
              <w:t>Treści modułu kształcenia:</w:t>
            </w:r>
          </w:p>
        </w:tc>
      </w:tr>
      <w:tr w:rsidR="001E5E9E" w:rsidRPr="000E45E0" w14:paraId="756038D7"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5EA12F0" w14:textId="77777777" w:rsidR="001E5E9E" w:rsidRPr="004F501E" w:rsidRDefault="001E5E9E" w:rsidP="001E5E9E">
            <w:pPr>
              <w:pStyle w:val="Akapitzlist"/>
              <w:numPr>
                <w:ilvl w:val="0"/>
                <w:numId w:val="14"/>
              </w:numPr>
              <w:ind w:left="884" w:hanging="357"/>
            </w:pPr>
            <w:r w:rsidRPr="004F501E">
              <w:t>Ustrój polityczny w Polsce.</w:t>
            </w:r>
          </w:p>
          <w:p w14:paraId="5FE56D02" w14:textId="77777777" w:rsidR="001E5E9E" w:rsidRPr="004F501E" w:rsidRDefault="001E5E9E" w:rsidP="001E5E9E">
            <w:pPr>
              <w:pStyle w:val="Akapitzlist"/>
              <w:numPr>
                <w:ilvl w:val="0"/>
                <w:numId w:val="14"/>
              </w:numPr>
              <w:ind w:left="884" w:hanging="357"/>
            </w:pPr>
            <w:r w:rsidRPr="004F501E">
              <w:t>Sektor publiczny i administracja publiczna w Polsce.</w:t>
            </w:r>
          </w:p>
          <w:p w14:paraId="7F93CE2C" w14:textId="77777777" w:rsidR="001E5E9E" w:rsidRPr="004F501E" w:rsidRDefault="001E5E9E" w:rsidP="001E5E9E">
            <w:pPr>
              <w:pStyle w:val="Akapitzlist"/>
              <w:numPr>
                <w:ilvl w:val="0"/>
                <w:numId w:val="14"/>
              </w:numPr>
              <w:ind w:left="884" w:hanging="357"/>
            </w:pPr>
            <w:r w:rsidRPr="004F501E">
              <w:t>Unia Europejska – system prawny i instytucje.</w:t>
            </w:r>
          </w:p>
          <w:p w14:paraId="64597621" w14:textId="77777777" w:rsidR="001E5E9E" w:rsidRPr="004F501E" w:rsidRDefault="001E5E9E" w:rsidP="001E5E9E">
            <w:pPr>
              <w:pStyle w:val="Akapitzlist"/>
              <w:numPr>
                <w:ilvl w:val="0"/>
                <w:numId w:val="14"/>
              </w:numPr>
              <w:ind w:left="884" w:hanging="357"/>
            </w:pPr>
            <w:r w:rsidRPr="004F501E">
              <w:t xml:space="preserve">Korespondencja biznesowa oraz język umów. </w:t>
            </w:r>
          </w:p>
          <w:p w14:paraId="5715AB7A" w14:textId="77777777" w:rsidR="001E5E9E" w:rsidRPr="000E45E0" w:rsidRDefault="001E5E9E" w:rsidP="001E5E9E">
            <w:pPr>
              <w:pStyle w:val="Akapitzlist"/>
              <w:numPr>
                <w:ilvl w:val="0"/>
                <w:numId w:val="14"/>
              </w:numPr>
              <w:ind w:left="884" w:hanging="357"/>
            </w:pPr>
            <w:r w:rsidRPr="004F501E">
              <w:t>Prawo gospodarcze.</w:t>
            </w:r>
          </w:p>
        </w:tc>
      </w:tr>
      <w:tr w:rsidR="001E5E9E" w:rsidRPr="000E45E0" w14:paraId="28921147"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77181ED" w14:textId="77777777" w:rsidR="001E5E9E" w:rsidRPr="001D5ABF" w:rsidRDefault="001E5E9E" w:rsidP="00D67DF2">
            <w:pPr>
              <w:pStyle w:val="Tytukomrki"/>
            </w:pPr>
            <w:r>
              <w:t>Literatura podstawowa:</w:t>
            </w:r>
          </w:p>
        </w:tc>
      </w:tr>
      <w:tr w:rsidR="001E5E9E" w:rsidRPr="000E45E0" w14:paraId="4E4A081A"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6ADA2C5" w14:textId="77777777" w:rsidR="001E5E9E" w:rsidRPr="00FD79D3" w:rsidRDefault="001E5E9E" w:rsidP="00D67DF2">
            <w:r w:rsidRPr="00A3060B">
              <w:t>Teksty specjalistyczne z różnych źródeł: Internet, publikacje naukowe i podręczniki z zakresu administracji i prawa</w:t>
            </w:r>
            <w:r w:rsidRPr="00251C7C">
              <w:rPr>
                <w:rFonts w:cs="Arial"/>
                <w:color w:val="000000"/>
              </w:rPr>
              <w:t>.</w:t>
            </w:r>
          </w:p>
        </w:tc>
      </w:tr>
      <w:tr w:rsidR="001E5E9E" w:rsidRPr="000E45E0" w14:paraId="06193B7A"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925B18E" w14:textId="77777777" w:rsidR="001E5E9E" w:rsidRPr="000E45E0" w:rsidRDefault="001E5E9E" w:rsidP="00D67DF2">
            <w:pPr>
              <w:pStyle w:val="Tytukomrki"/>
            </w:pPr>
            <w:r w:rsidRPr="000E45E0">
              <w:t>Literatura dodatkowa:</w:t>
            </w:r>
          </w:p>
        </w:tc>
      </w:tr>
      <w:tr w:rsidR="001E5E9E" w:rsidRPr="000E45E0" w14:paraId="1B73838A"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10B7537" w14:textId="77777777" w:rsidR="001E5E9E" w:rsidRPr="007341DE" w:rsidRDefault="001E5E9E" w:rsidP="001E5E9E">
            <w:pPr>
              <w:pStyle w:val="Akapitzlist"/>
              <w:numPr>
                <w:ilvl w:val="0"/>
                <w:numId w:val="15"/>
              </w:numPr>
              <w:rPr>
                <w:lang w:val="de-DE"/>
              </w:rPr>
            </w:pPr>
            <w:r w:rsidRPr="007341DE">
              <w:rPr>
                <w:lang w:val="de-DE"/>
              </w:rPr>
              <w:t xml:space="preserve">Langenscheidt </w:t>
            </w:r>
            <w:proofErr w:type="spellStart"/>
            <w:r w:rsidRPr="007341DE">
              <w:rPr>
                <w:lang w:val="de-DE"/>
              </w:rPr>
              <w:t>Grossworterbuch</w:t>
            </w:r>
            <w:proofErr w:type="spellEnd"/>
            <w:r w:rsidRPr="007341DE">
              <w:rPr>
                <w:lang w:val="de-DE"/>
              </w:rPr>
              <w:t xml:space="preserve"> Polnisch: Polnisch-Deutsch, Deutsch-Polnisch: </w:t>
            </w:r>
            <w:proofErr w:type="spellStart"/>
            <w:r w:rsidRPr="007341DE">
              <w:rPr>
                <w:lang w:val="de-DE"/>
              </w:rPr>
              <w:t>Vollige</w:t>
            </w:r>
            <w:proofErr w:type="spellEnd"/>
          </w:p>
          <w:p w14:paraId="7F9C73CD" w14:textId="77777777" w:rsidR="001E5E9E" w:rsidRPr="001E7AB8" w:rsidRDefault="001E5E9E" w:rsidP="001E5E9E">
            <w:pPr>
              <w:pStyle w:val="Akapitzlist"/>
              <w:numPr>
                <w:ilvl w:val="0"/>
                <w:numId w:val="15"/>
              </w:numPr>
              <w:rPr>
                <w:lang w:val="de-DE"/>
              </w:rPr>
            </w:pPr>
            <w:r w:rsidRPr="007341DE">
              <w:rPr>
                <w:lang w:val="de-DE"/>
              </w:rPr>
              <w:t xml:space="preserve">Neubearbeitung von Urszula </w:t>
            </w:r>
            <w:proofErr w:type="spellStart"/>
            <w:r w:rsidRPr="007341DE">
              <w:rPr>
                <w:lang w:val="de-DE"/>
              </w:rPr>
              <w:t>Czerska</w:t>
            </w:r>
            <w:proofErr w:type="spellEnd"/>
            <w:r w:rsidRPr="007341DE">
              <w:rPr>
                <w:lang w:val="de-DE"/>
              </w:rPr>
              <w:t xml:space="preserve"> und Stanislaw </w:t>
            </w:r>
            <w:proofErr w:type="spellStart"/>
            <w:r w:rsidRPr="007341DE">
              <w:rPr>
                <w:lang w:val="de-DE"/>
              </w:rPr>
              <w:t>Walewski</w:t>
            </w:r>
            <w:proofErr w:type="spellEnd"/>
            <w:r w:rsidRPr="007341DE">
              <w:rPr>
                <w:lang w:val="de-DE"/>
              </w:rPr>
              <w:t xml:space="preserve">. </w:t>
            </w:r>
            <w:r w:rsidRPr="001E7AB8">
              <w:rPr>
                <w:lang w:val="de-DE"/>
              </w:rPr>
              <w:t>Hrsg. Langenscheidt.</w:t>
            </w:r>
          </w:p>
          <w:p w14:paraId="301381D9" w14:textId="77777777" w:rsidR="001E5E9E" w:rsidRDefault="001E5E9E" w:rsidP="001E5E9E">
            <w:pPr>
              <w:pStyle w:val="Akapitzlist"/>
              <w:numPr>
                <w:ilvl w:val="0"/>
                <w:numId w:val="15"/>
              </w:numPr>
            </w:pPr>
            <w:r>
              <w:t xml:space="preserve">Repetytorium z gramatyki języka niemieckiego. Stanisław </w:t>
            </w:r>
            <w:proofErr w:type="spellStart"/>
            <w:r>
              <w:t>Bęza</w:t>
            </w:r>
            <w:proofErr w:type="spellEnd"/>
            <w:r>
              <w:t>, wyd. PWN.</w:t>
            </w:r>
          </w:p>
          <w:p w14:paraId="77693DC4" w14:textId="77777777" w:rsidR="001E5E9E" w:rsidRPr="000E45E0" w:rsidRDefault="001E5E9E" w:rsidP="001E5E9E">
            <w:pPr>
              <w:pStyle w:val="Akapitzlist"/>
              <w:numPr>
                <w:ilvl w:val="0"/>
                <w:numId w:val="15"/>
              </w:numPr>
            </w:pPr>
            <w:r>
              <w:t>Słownik języka prawniczego i ekonomicznego niemiecko-polski, polsko-niemiecki, Kilian, wyd. C.H. Beck</w:t>
            </w:r>
          </w:p>
        </w:tc>
      </w:tr>
      <w:tr w:rsidR="001E5E9E" w:rsidRPr="000E45E0" w14:paraId="7CFC4B60"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989F803" w14:textId="77777777" w:rsidR="001E5E9E" w:rsidRPr="000E45E0" w:rsidRDefault="001E5E9E" w:rsidP="00D67DF2">
            <w:pPr>
              <w:pStyle w:val="Tytukomrki"/>
            </w:pPr>
            <w:r w:rsidRPr="000E45E0">
              <w:t>Planowane formy/działania/metody dydaktyczne:</w:t>
            </w:r>
          </w:p>
        </w:tc>
      </w:tr>
      <w:tr w:rsidR="001E5E9E" w:rsidRPr="000E45E0" w14:paraId="5E4A7519"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5E49C3B" w14:textId="77777777" w:rsidR="001E5E9E" w:rsidRPr="000E45E0" w:rsidRDefault="001E5E9E" w:rsidP="00D67DF2">
            <w:r w:rsidRPr="00FD5528">
              <w:rPr>
                <w:rFonts w:cs="Arial"/>
              </w:rPr>
              <w:t>Podejście eklektyczne, umożliwiające indywidualizację nauczania, czyli dostosowanie technik, form pracy, typów zadań i treści do danej grupy studentów. Stosowane formy pracy to, między innymi: praca w parach (np. odgrywanie ról, wymiana informacji), praca w grupach (projekty, konkursy, rozwiązywanie problemów, zebranie słownictwa itp.), praca indywidualna studentów, czy też nauczanie tradycyjne - frontalne (prezentacja materiału leksykalnego, treści ilustracji itp.). Ćwiczenia wspomagane są technikami multimedialnymi</w:t>
            </w:r>
            <w:r>
              <w:rPr>
                <w:rFonts w:cs="Arial"/>
                <w:b/>
                <w:color w:val="000000"/>
              </w:rPr>
              <w:t>.</w:t>
            </w:r>
          </w:p>
        </w:tc>
      </w:tr>
      <w:tr w:rsidR="001E5E9E" w:rsidRPr="000E45E0" w14:paraId="35C8DFF0"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97B2F0C" w14:textId="77777777" w:rsidR="001E5E9E" w:rsidRPr="000E45E0" w:rsidRDefault="001E5E9E" w:rsidP="00D67DF2">
            <w:pPr>
              <w:pStyle w:val="Tytukomrki"/>
            </w:pPr>
            <w:r w:rsidRPr="000E45E0">
              <w:t>Sposoby weryfikacji efektów uczenia się osiąganych przez studenta:</w:t>
            </w:r>
          </w:p>
        </w:tc>
      </w:tr>
      <w:tr w:rsidR="001E5E9E" w:rsidRPr="000E45E0" w14:paraId="21697664"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643C856" w14:textId="77777777" w:rsidR="001E5E9E" w:rsidRPr="000E45E0" w:rsidRDefault="001E5E9E" w:rsidP="00D67DF2">
            <w:r w:rsidRPr="00FD5528">
              <w:rPr>
                <w:rFonts w:cs="Arial"/>
              </w:rPr>
              <w:t>Pisemne kolokwia (co najmniej jedno) oraz ocenianie na bieżąco zadań wykonanych w domu i w trakcie zajęć.</w:t>
            </w:r>
          </w:p>
        </w:tc>
      </w:tr>
      <w:tr w:rsidR="001E5E9E" w:rsidRPr="000E45E0" w14:paraId="366FB7D9"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5EFAA93" w14:textId="77777777" w:rsidR="001E5E9E" w:rsidRPr="000E45E0" w:rsidRDefault="001E5E9E" w:rsidP="00D67DF2">
            <w:pPr>
              <w:pStyle w:val="Tytukomrki"/>
              <w:tabs>
                <w:tab w:val="left" w:pos="3450"/>
              </w:tabs>
            </w:pPr>
            <w:r w:rsidRPr="000E45E0">
              <w:t>Forma i warunki zaliczenia:</w:t>
            </w:r>
            <w:r>
              <w:tab/>
            </w:r>
          </w:p>
        </w:tc>
      </w:tr>
      <w:tr w:rsidR="001E5E9E" w:rsidRPr="000E45E0" w14:paraId="4DB3F301"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6ECCFA1" w14:textId="77777777" w:rsidR="001E5E9E" w:rsidRDefault="001E5E9E" w:rsidP="00D67DF2">
            <w:r w:rsidRPr="00FD5528">
              <w:t>Zaliczenie semestru na ocenę na podstawie:</w:t>
            </w:r>
          </w:p>
          <w:p w14:paraId="75E63E7C" w14:textId="77777777" w:rsidR="001E5E9E" w:rsidRPr="00664293" w:rsidRDefault="001E5E9E" w:rsidP="00D67DF2">
            <w:r w:rsidRPr="00664293">
              <w:t>kolokwium sprawdzającego stopień opanowania wiedzy i umiejętności;</w:t>
            </w:r>
          </w:p>
          <w:p w14:paraId="1CF80393" w14:textId="77777777" w:rsidR="001E5E9E" w:rsidRPr="00664293" w:rsidRDefault="001E5E9E" w:rsidP="00D67DF2">
            <w:r w:rsidRPr="00664293">
              <w:t>jakości wykonanych prac domowych oraz zadań na zajęciach;</w:t>
            </w:r>
          </w:p>
          <w:p w14:paraId="71ADE0DC" w14:textId="77777777" w:rsidR="001E5E9E" w:rsidRPr="00664293" w:rsidRDefault="001E5E9E" w:rsidP="00D67DF2">
            <w:r w:rsidRPr="00664293">
              <w:t>aktywności na zajęciach oraz frekwencji.</w:t>
            </w:r>
          </w:p>
          <w:p w14:paraId="36985C8C" w14:textId="77777777" w:rsidR="001E5E9E" w:rsidRDefault="001E5E9E" w:rsidP="00D67DF2">
            <w:pPr>
              <w:rPr>
                <w:b/>
              </w:rPr>
            </w:pPr>
            <w:r w:rsidRPr="00664293">
              <w:rPr>
                <w:b/>
              </w:rPr>
              <w:lastRenderedPageBreak/>
              <w:t>Kryteria oceniania:</w:t>
            </w:r>
          </w:p>
          <w:p w14:paraId="0E232DD2" w14:textId="77777777" w:rsidR="001E5E9E" w:rsidRPr="00664293" w:rsidRDefault="001E5E9E" w:rsidP="001E5E9E">
            <w:pPr>
              <w:pStyle w:val="Akapitzlist"/>
              <w:numPr>
                <w:ilvl w:val="0"/>
                <w:numId w:val="13"/>
              </w:numPr>
              <w:ind w:left="884" w:hanging="357"/>
            </w:pPr>
            <w:r w:rsidRPr="00664293">
              <w:t>0-50% - niedostateczna (2,0)</w:t>
            </w:r>
          </w:p>
          <w:p w14:paraId="76A18549" w14:textId="77777777" w:rsidR="001E5E9E" w:rsidRPr="00664293" w:rsidRDefault="001E5E9E" w:rsidP="001E5E9E">
            <w:pPr>
              <w:pStyle w:val="Akapitzlist"/>
              <w:numPr>
                <w:ilvl w:val="0"/>
                <w:numId w:val="13"/>
              </w:numPr>
              <w:ind w:left="884" w:hanging="357"/>
            </w:pPr>
            <w:r w:rsidRPr="00664293">
              <w:t>51-60% - dostateczna (3,0)</w:t>
            </w:r>
          </w:p>
          <w:p w14:paraId="2D8343F9" w14:textId="77777777" w:rsidR="001E5E9E" w:rsidRPr="00664293" w:rsidRDefault="001E5E9E" w:rsidP="001E5E9E">
            <w:pPr>
              <w:pStyle w:val="Akapitzlist"/>
              <w:numPr>
                <w:ilvl w:val="0"/>
                <w:numId w:val="13"/>
              </w:numPr>
              <w:ind w:left="884" w:hanging="357"/>
            </w:pPr>
            <w:r w:rsidRPr="00664293">
              <w:t>61-70% - dostateczna plus (3,5)</w:t>
            </w:r>
          </w:p>
          <w:p w14:paraId="1FD36414" w14:textId="77777777" w:rsidR="001E5E9E" w:rsidRPr="00664293" w:rsidRDefault="001E5E9E" w:rsidP="001E5E9E">
            <w:pPr>
              <w:pStyle w:val="Akapitzlist"/>
              <w:numPr>
                <w:ilvl w:val="0"/>
                <w:numId w:val="13"/>
              </w:numPr>
              <w:ind w:left="884" w:hanging="357"/>
            </w:pPr>
            <w:r w:rsidRPr="00664293">
              <w:t>71-80% - dobra (4,0)</w:t>
            </w:r>
          </w:p>
          <w:p w14:paraId="0BB304B9" w14:textId="77777777" w:rsidR="001E5E9E" w:rsidRPr="00664293" w:rsidRDefault="001E5E9E" w:rsidP="001E5E9E">
            <w:pPr>
              <w:pStyle w:val="Akapitzlist"/>
              <w:numPr>
                <w:ilvl w:val="0"/>
                <w:numId w:val="13"/>
              </w:numPr>
              <w:ind w:left="884" w:hanging="357"/>
            </w:pPr>
            <w:r w:rsidRPr="00664293">
              <w:t>81-90% - dobra plus (4,5)</w:t>
            </w:r>
          </w:p>
          <w:p w14:paraId="6DC8DC2F" w14:textId="77777777" w:rsidR="001E5E9E" w:rsidRPr="00AF2D7F" w:rsidRDefault="001E5E9E" w:rsidP="001E5E9E">
            <w:pPr>
              <w:pStyle w:val="Akapitzlist"/>
              <w:numPr>
                <w:ilvl w:val="0"/>
                <w:numId w:val="13"/>
              </w:numPr>
              <w:ind w:left="884" w:hanging="357"/>
              <w:rPr>
                <w:b/>
              </w:rPr>
            </w:pPr>
            <w:r w:rsidRPr="00664293">
              <w:t>91-100% - bardzo dobra (5,0).</w:t>
            </w:r>
          </w:p>
        </w:tc>
      </w:tr>
      <w:tr w:rsidR="001E5E9E" w:rsidRPr="000E45E0" w14:paraId="09024A99"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B7E57FD" w14:textId="77777777" w:rsidR="001E5E9E" w:rsidRPr="000E45E0" w:rsidRDefault="001E5E9E" w:rsidP="00D67DF2">
            <w:pPr>
              <w:pStyle w:val="Tytukomrki"/>
            </w:pPr>
            <w:r w:rsidRPr="000E45E0">
              <w:lastRenderedPageBreak/>
              <w:t>Bilans punktów ECTS:</w:t>
            </w:r>
          </w:p>
        </w:tc>
      </w:tr>
      <w:tr w:rsidR="001E5E9E" w:rsidRPr="00705DD1" w14:paraId="39E76D09" w14:textId="77777777" w:rsidTr="00D67DF2">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7F48036" w14:textId="77777777" w:rsidR="001E5E9E" w:rsidRPr="00705DD1" w:rsidRDefault="001E5E9E" w:rsidP="00D67DF2">
            <w:pPr>
              <w:pStyle w:val="Tytukomrki"/>
              <w:rPr>
                <w:b w:val="0"/>
                <w:bCs/>
              </w:rPr>
            </w:pPr>
            <w:r w:rsidRPr="00705DD1">
              <w:rPr>
                <w:b w:val="0"/>
                <w:bCs/>
              </w:rPr>
              <w:t>Studia stacjonarne</w:t>
            </w:r>
          </w:p>
        </w:tc>
      </w:tr>
      <w:tr w:rsidR="001E5E9E" w:rsidRPr="00705DD1" w14:paraId="052E5F13" w14:textId="77777777" w:rsidTr="00D67DF2">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E4ECECD" w14:textId="77777777" w:rsidR="001E5E9E" w:rsidRPr="00705DD1" w:rsidRDefault="001E5E9E" w:rsidP="00D67DF2">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0609B30" w14:textId="77777777" w:rsidR="001E5E9E" w:rsidRPr="00705DD1" w:rsidRDefault="001E5E9E" w:rsidP="00D67DF2">
            <w:pPr>
              <w:pStyle w:val="Tytukomrki"/>
              <w:rPr>
                <w:b w:val="0"/>
                <w:bCs/>
              </w:rPr>
            </w:pPr>
            <w:r w:rsidRPr="00705DD1">
              <w:rPr>
                <w:b w:val="0"/>
                <w:bCs/>
              </w:rPr>
              <w:t>Obciążenie studenta</w:t>
            </w:r>
          </w:p>
        </w:tc>
      </w:tr>
      <w:tr w:rsidR="001E5E9E" w:rsidRPr="000E45E0" w14:paraId="363583F7" w14:textId="77777777" w:rsidTr="00D67DF2">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F021F30" w14:textId="77777777" w:rsidR="001E5E9E" w:rsidRPr="000E45E0" w:rsidRDefault="001E5E9E" w:rsidP="00D67DF2">
            <w:r>
              <w:t>Udział w ćwiczeniach (30 godzin)</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F73529F" w14:textId="77777777" w:rsidR="001E5E9E" w:rsidRPr="000E45E0" w:rsidRDefault="001E5E9E" w:rsidP="00D67DF2">
            <w:pPr>
              <w:spacing w:after="0" w:line="360" w:lineRule="auto"/>
              <w:rPr>
                <w:rFonts w:cs="Arial"/>
              </w:rPr>
            </w:pPr>
            <w:r>
              <w:rPr>
                <w:rFonts w:cs="Arial"/>
              </w:rPr>
              <w:t xml:space="preserve">30 </w:t>
            </w:r>
          </w:p>
        </w:tc>
      </w:tr>
      <w:tr w:rsidR="001E5E9E" w:rsidRPr="000E45E0" w14:paraId="16C69311" w14:textId="77777777" w:rsidTr="00D67DF2">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146B47" w14:textId="77777777" w:rsidR="001E5E9E" w:rsidRPr="000E45E0" w:rsidRDefault="001E5E9E" w:rsidP="00D67DF2">
            <w:r>
              <w:t>Samodzielne przygotowywanie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06466C0" w14:textId="77777777" w:rsidR="001E5E9E" w:rsidRPr="000E45E0" w:rsidRDefault="001E5E9E" w:rsidP="00D67DF2">
            <w:r>
              <w:t xml:space="preserve">16 </w:t>
            </w:r>
          </w:p>
        </w:tc>
      </w:tr>
      <w:tr w:rsidR="001E5E9E" w:rsidRPr="000E45E0" w14:paraId="179AAFC6" w14:textId="77777777" w:rsidTr="00D67DF2">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04B94F" w14:textId="77777777" w:rsidR="001E5E9E" w:rsidRPr="000E45E0" w:rsidRDefault="001E5E9E" w:rsidP="00D67DF2">
            <w:r>
              <w:t xml:space="preserve">Samodzielne przygotowywanie się do kolokwiów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45E623" w14:textId="77777777" w:rsidR="001E5E9E" w:rsidRPr="000E45E0" w:rsidRDefault="001E5E9E" w:rsidP="00D67DF2">
            <w:r>
              <w:t xml:space="preserve">4 </w:t>
            </w:r>
          </w:p>
        </w:tc>
      </w:tr>
      <w:tr w:rsidR="001E5E9E" w:rsidRPr="00705DD1" w14:paraId="2305F551"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455F75A" w14:textId="77777777" w:rsidR="001E5E9E" w:rsidRPr="00705DD1" w:rsidRDefault="001E5E9E" w:rsidP="00D67DF2">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0FF08EC" w14:textId="77777777" w:rsidR="001E5E9E" w:rsidRPr="00705DD1" w:rsidRDefault="001E5E9E" w:rsidP="00D67DF2">
            <w:r>
              <w:t xml:space="preserve">50 </w:t>
            </w:r>
          </w:p>
        </w:tc>
      </w:tr>
      <w:tr w:rsidR="001E5E9E" w:rsidRPr="00705DD1" w14:paraId="73FEFF1C"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6A0E504" w14:textId="77777777" w:rsidR="001E5E9E" w:rsidRPr="00292886" w:rsidRDefault="001E5E9E" w:rsidP="00D67DF2">
            <w:pPr>
              <w:rPr>
                <w:bCs/>
              </w:rPr>
            </w:pPr>
            <w:r w:rsidRPr="00292886">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7E93F5" w14:textId="77777777" w:rsidR="001E5E9E" w:rsidRPr="00292886" w:rsidRDefault="001E5E9E" w:rsidP="00D67DF2">
            <w:pPr>
              <w:rPr>
                <w:bCs/>
              </w:rPr>
            </w:pPr>
            <w:r w:rsidRPr="00292886">
              <w:rPr>
                <w:bCs/>
              </w:rPr>
              <w:t>2</w:t>
            </w:r>
          </w:p>
        </w:tc>
      </w:tr>
      <w:tr w:rsidR="001E5E9E" w:rsidRPr="00705DD1" w14:paraId="10D5BCF1" w14:textId="77777777" w:rsidTr="00D67DF2">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88DBE99" w14:textId="77777777" w:rsidR="001E5E9E" w:rsidRPr="00705DD1" w:rsidRDefault="001E5E9E" w:rsidP="00D67DF2">
            <w:pPr>
              <w:pStyle w:val="Tytukomrki"/>
              <w:rPr>
                <w:b w:val="0"/>
                <w:bCs/>
              </w:rPr>
            </w:pPr>
            <w:r w:rsidRPr="00705DD1">
              <w:rPr>
                <w:b w:val="0"/>
                <w:bCs/>
              </w:rPr>
              <w:t>Studia niestacjonarne</w:t>
            </w:r>
          </w:p>
        </w:tc>
      </w:tr>
      <w:tr w:rsidR="001E5E9E" w:rsidRPr="00705DD1" w14:paraId="3D45B22D" w14:textId="77777777" w:rsidTr="00D67DF2">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2BE165B" w14:textId="77777777" w:rsidR="001E5E9E" w:rsidRPr="00705DD1" w:rsidRDefault="001E5E9E" w:rsidP="00D67DF2">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16C92BB" w14:textId="77777777" w:rsidR="001E5E9E" w:rsidRPr="00705DD1" w:rsidRDefault="001E5E9E" w:rsidP="00D67DF2">
            <w:pPr>
              <w:pStyle w:val="Tytukomrki"/>
              <w:rPr>
                <w:b w:val="0"/>
                <w:bCs/>
              </w:rPr>
            </w:pPr>
            <w:r w:rsidRPr="00705DD1">
              <w:rPr>
                <w:b w:val="0"/>
                <w:bCs/>
              </w:rPr>
              <w:t>Obciążenie studenta</w:t>
            </w:r>
          </w:p>
        </w:tc>
      </w:tr>
      <w:tr w:rsidR="001E5E9E" w:rsidRPr="000E45E0" w14:paraId="0FE6D23B"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5D14290" w14:textId="77777777" w:rsidR="001E5E9E" w:rsidRDefault="001E5E9E" w:rsidP="00D67DF2">
            <w: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7F367ED" w14:textId="77777777" w:rsidR="001E5E9E" w:rsidRPr="000E45E0" w:rsidRDefault="001E5E9E" w:rsidP="00D67DF2">
            <w:r>
              <w:t>18</w:t>
            </w:r>
          </w:p>
        </w:tc>
      </w:tr>
      <w:tr w:rsidR="001E5E9E" w:rsidRPr="000E45E0" w14:paraId="6971816E"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1BE0D3" w14:textId="77777777" w:rsidR="001E5E9E" w:rsidRPr="000E45E0" w:rsidRDefault="001E5E9E" w:rsidP="00D67DF2">
            <w:r>
              <w:t>Samodzielne przygotowywanie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98CCBC1" w14:textId="77777777" w:rsidR="001E5E9E" w:rsidRPr="000E45E0" w:rsidRDefault="001E5E9E" w:rsidP="00D67DF2">
            <w:r>
              <w:t xml:space="preserve">22 </w:t>
            </w:r>
          </w:p>
        </w:tc>
      </w:tr>
      <w:tr w:rsidR="001E5E9E" w:rsidRPr="000E45E0" w14:paraId="7F5CBAD5"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27F3C64" w14:textId="77777777" w:rsidR="001E5E9E" w:rsidRPr="000E45E0" w:rsidRDefault="001E5E9E" w:rsidP="00D67DF2">
            <w:r>
              <w:t xml:space="preserve">Samodzielne przygotowywanie się do kolokwiów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63CA398" w14:textId="77777777" w:rsidR="001E5E9E" w:rsidRPr="000E45E0" w:rsidRDefault="001E5E9E" w:rsidP="00D67DF2">
            <w:r>
              <w:t xml:space="preserve">10 </w:t>
            </w:r>
          </w:p>
        </w:tc>
      </w:tr>
      <w:tr w:rsidR="001E5E9E" w:rsidRPr="00705DD1" w14:paraId="1DE3FCD1"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3787B8F" w14:textId="77777777" w:rsidR="001E5E9E" w:rsidRPr="00705DD1" w:rsidRDefault="001E5E9E" w:rsidP="00D67DF2">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28F24A" w14:textId="77777777" w:rsidR="001E5E9E" w:rsidRPr="00705DD1" w:rsidRDefault="001E5E9E" w:rsidP="00D67DF2">
            <w:r>
              <w:t xml:space="preserve">50 </w:t>
            </w:r>
          </w:p>
        </w:tc>
      </w:tr>
      <w:tr w:rsidR="001E5E9E" w:rsidRPr="00705DD1" w14:paraId="3D9E9579"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E66A209" w14:textId="77777777" w:rsidR="001E5E9E" w:rsidRPr="00705DD1" w:rsidRDefault="001E5E9E" w:rsidP="00D67DF2">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631161" w14:textId="77777777" w:rsidR="001E5E9E" w:rsidRPr="00292886" w:rsidRDefault="001E5E9E" w:rsidP="00D67DF2">
            <w:pPr>
              <w:rPr>
                <w:bCs/>
              </w:rPr>
            </w:pPr>
            <w:r w:rsidRPr="00292886">
              <w:rPr>
                <w:bCs/>
              </w:rPr>
              <w:t>2</w:t>
            </w:r>
          </w:p>
        </w:tc>
      </w:tr>
    </w:tbl>
    <w:p w14:paraId="07D917A1" w14:textId="77777777" w:rsidR="001E5E9E" w:rsidRDefault="001E5E9E" w:rsidP="001E5E9E">
      <w:pPr>
        <w:rPr>
          <w:b/>
          <w:sz w:val="24"/>
        </w:rPr>
      </w:pPr>
    </w:p>
    <w:p w14:paraId="2E6C38B5" w14:textId="77777777" w:rsidR="001E5E9E" w:rsidRDefault="001E5E9E" w:rsidP="001E5E9E">
      <w:pPr>
        <w:rPr>
          <w:b/>
          <w:sz w:val="24"/>
        </w:rPr>
      </w:pP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1E5E9E" w:rsidRPr="00C9059E" w14:paraId="047C8D99" w14:textId="77777777" w:rsidTr="00D67DF2">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8C83A98" w14:textId="77777777" w:rsidR="001E5E9E" w:rsidRPr="00C9059E" w:rsidRDefault="001E5E9E" w:rsidP="00D67DF2">
            <w:pPr>
              <w:pStyle w:val="Tytu"/>
            </w:pPr>
            <w:r w:rsidRPr="00C9059E">
              <w:br w:type="page"/>
              <w:t>Sylabus przedmiotu / modułu kształcenia</w:t>
            </w:r>
          </w:p>
        </w:tc>
      </w:tr>
      <w:tr w:rsidR="001E5E9E" w:rsidRPr="005C7D8B" w14:paraId="30D0CD83" w14:textId="77777777" w:rsidTr="00D67DF2">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3950D8C9" w14:textId="77777777" w:rsidR="001E5E9E" w:rsidRPr="005C7D8B" w:rsidRDefault="001E5E9E" w:rsidP="00D67DF2">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D996551" w14:textId="77777777" w:rsidR="001E5E9E" w:rsidRPr="005D74F4" w:rsidRDefault="001E5E9E" w:rsidP="00D67DF2">
            <w:pPr>
              <w:pStyle w:val="Nagwek1"/>
            </w:pPr>
            <w:r>
              <w:t>Język rosyjski specjalistyczny</w:t>
            </w:r>
          </w:p>
        </w:tc>
      </w:tr>
      <w:tr w:rsidR="001E5E9E" w:rsidRPr="000E45E0" w14:paraId="03C0677C" w14:textId="77777777" w:rsidTr="00D67DF2">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5568E272" w14:textId="77777777" w:rsidR="001E5E9E" w:rsidRPr="000E45E0" w:rsidRDefault="001E5E9E" w:rsidP="00D67DF2">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33C410AC" w14:textId="77777777" w:rsidR="001E5E9E" w:rsidRPr="005057F8" w:rsidRDefault="001E5E9E" w:rsidP="00D67DF2">
            <w:pPr>
              <w:rPr>
                <w:lang w:val="en-US"/>
              </w:rPr>
            </w:pPr>
            <w:r>
              <w:rPr>
                <w:lang w:val="en-US"/>
              </w:rPr>
              <w:t>Specialist Russian</w:t>
            </w:r>
          </w:p>
        </w:tc>
      </w:tr>
      <w:tr w:rsidR="001E5E9E" w:rsidRPr="000E45E0" w14:paraId="33EC4D4C" w14:textId="77777777" w:rsidTr="00D67DF2">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074EC117" w14:textId="77777777" w:rsidR="001E5E9E" w:rsidRPr="000E45E0" w:rsidRDefault="001E5E9E" w:rsidP="00D67DF2">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735235F1" w14:textId="77777777" w:rsidR="001E5E9E" w:rsidRPr="000E45E0" w:rsidRDefault="001E5E9E" w:rsidP="00D67DF2">
            <w:r>
              <w:rPr>
                <w:rFonts w:cs="Arial"/>
                <w:color w:val="000000"/>
              </w:rPr>
              <w:t>rosyjski (wspomagany językiem polskim)</w:t>
            </w:r>
          </w:p>
        </w:tc>
      </w:tr>
      <w:tr w:rsidR="001E5E9E" w:rsidRPr="000E45E0" w14:paraId="04FCB1E9" w14:textId="77777777" w:rsidTr="00D67DF2">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0B5E2212" w14:textId="77777777" w:rsidR="001E5E9E" w:rsidRPr="000E45E0" w:rsidRDefault="001E5E9E" w:rsidP="00D67DF2">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354DCEA0" w14:textId="77777777" w:rsidR="001E5E9E" w:rsidRPr="000E45E0" w:rsidRDefault="001E5E9E" w:rsidP="00D67DF2">
            <w:r>
              <w:t>Administracja</w:t>
            </w:r>
          </w:p>
        </w:tc>
      </w:tr>
      <w:tr w:rsidR="001E5E9E" w:rsidRPr="000E45E0" w14:paraId="5C13BAFE" w14:textId="77777777" w:rsidTr="00D67DF2">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6D41ECB1" w14:textId="77777777" w:rsidR="001E5E9E" w:rsidRPr="000E45E0" w:rsidRDefault="001E5E9E" w:rsidP="00D67DF2">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15223338" w14:textId="77777777" w:rsidR="001E5E9E" w:rsidRPr="000E45E0" w:rsidRDefault="001E5E9E" w:rsidP="00D67DF2">
            <w:pPr>
              <w:rPr>
                <w:b/>
              </w:rPr>
            </w:pPr>
            <w:r>
              <w:rPr>
                <w:rFonts w:cs="Arial"/>
                <w:color w:val="000000"/>
              </w:rPr>
              <w:t>Centrum Języków Obcych</w:t>
            </w:r>
          </w:p>
        </w:tc>
      </w:tr>
      <w:tr w:rsidR="001E5E9E" w:rsidRPr="000E45E0" w14:paraId="0DCF3205" w14:textId="77777777" w:rsidTr="00D67DF2">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7BF97F55" w14:textId="77777777" w:rsidR="001E5E9E" w:rsidRPr="000E45E0" w:rsidRDefault="001E5E9E" w:rsidP="00D67DF2">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D96D0A6" w14:textId="77777777" w:rsidR="001E5E9E" w:rsidRPr="000E45E0" w:rsidRDefault="001E5E9E" w:rsidP="00D67DF2">
            <w:r>
              <w:rPr>
                <w:rFonts w:cs="Arial"/>
                <w:color w:val="000000"/>
              </w:rPr>
              <w:t>obowiązkowy</w:t>
            </w:r>
          </w:p>
        </w:tc>
      </w:tr>
      <w:tr w:rsidR="001E5E9E" w:rsidRPr="000E45E0" w14:paraId="3FA8B508" w14:textId="77777777" w:rsidTr="00D67DF2">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0BEA8C1" w14:textId="77777777" w:rsidR="001E5E9E" w:rsidRPr="000E45E0" w:rsidRDefault="001E5E9E" w:rsidP="00D67DF2">
            <w:pPr>
              <w:pStyle w:val="Tytukomrki"/>
            </w:pPr>
            <w:r w:rsidRPr="000E45E0">
              <w:lastRenderedPageBreak/>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D5CE422" w14:textId="77777777" w:rsidR="001E5E9E" w:rsidRPr="000E45E0" w:rsidRDefault="001E5E9E" w:rsidP="00D67DF2">
            <w:r>
              <w:rPr>
                <w:rFonts w:cs="Arial"/>
                <w:color w:val="000000"/>
              </w:rPr>
              <w:t>drugiego stopnia</w:t>
            </w:r>
          </w:p>
        </w:tc>
      </w:tr>
      <w:tr w:rsidR="001E5E9E" w:rsidRPr="000E45E0" w14:paraId="226EA420" w14:textId="77777777" w:rsidTr="00D67DF2">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4635D517" w14:textId="77777777" w:rsidR="001E5E9E" w:rsidRPr="000E45E0" w:rsidRDefault="001E5E9E" w:rsidP="00D67DF2">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1A3C9D63" w14:textId="77777777" w:rsidR="001E5E9E" w:rsidRPr="000E45E0" w:rsidRDefault="001E5E9E" w:rsidP="00D67DF2">
            <w:r>
              <w:t>pierwszy</w:t>
            </w:r>
          </w:p>
        </w:tc>
      </w:tr>
      <w:tr w:rsidR="001E5E9E" w:rsidRPr="000E45E0" w14:paraId="6E3B4FA8" w14:textId="77777777" w:rsidTr="00D67DF2">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99B2C35" w14:textId="77777777" w:rsidR="001E5E9E" w:rsidRPr="000E45E0" w:rsidRDefault="001E5E9E" w:rsidP="00D67DF2">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20FB92CC" w14:textId="77777777" w:rsidR="001E5E9E" w:rsidRPr="000E45E0" w:rsidRDefault="001E5E9E" w:rsidP="00D67DF2">
            <w:r>
              <w:t>drugi</w:t>
            </w:r>
          </w:p>
        </w:tc>
      </w:tr>
      <w:tr w:rsidR="001E5E9E" w:rsidRPr="000E45E0" w14:paraId="777429AD" w14:textId="77777777" w:rsidTr="00D67DF2">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746BDF08" w14:textId="77777777" w:rsidR="001E5E9E" w:rsidRPr="000E45E0" w:rsidRDefault="001E5E9E" w:rsidP="00D67DF2">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6958319C" w14:textId="77777777" w:rsidR="001E5E9E" w:rsidRPr="000E45E0" w:rsidRDefault="001E5E9E" w:rsidP="00D67DF2">
            <w:r>
              <w:t>dwa</w:t>
            </w:r>
          </w:p>
        </w:tc>
      </w:tr>
      <w:tr w:rsidR="001E5E9E" w:rsidRPr="000E45E0" w14:paraId="063D555E" w14:textId="77777777" w:rsidTr="00D67DF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E6FC34A" w14:textId="77777777" w:rsidR="001E5E9E" w:rsidRPr="000E45E0" w:rsidRDefault="001E5E9E" w:rsidP="00D67DF2">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60A3C805" w14:textId="77777777" w:rsidR="001E5E9E" w:rsidRPr="000E45E0" w:rsidRDefault="001E5E9E" w:rsidP="00D67DF2">
            <w:r>
              <w:rPr>
                <w:rFonts w:cs="Arial"/>
                <w:color w:val="000000"/>
              </w:rPr>
              <w:t>dr Ewa Borkowska</w:t>
            </w:r>
          </w:p>
        </w:tc>
      </w:tr>
      <w:tr w:rsidR="001E5E9E" w:rsidRPr="000E45E0" w14:paraId="31892936" w14:textId="77777777" w:rsidTr="00D67DF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A0099B0" w14:textId="77777777" w:rsidR="001E5E9E" w:rsidRPr="000E45E0" w:rsidRDefault="001E5E9E" w:rsidP="00D67DF2">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0414EB07" w14:textId="77777777" w:rsidR="001E5E9E" w:rsidRPr="000E45E0" w:rsidRDefault="001E5E9E" w:rsidP="00D67DF2">
            <w:r>
              <w:rPr>
                <w:rFonts w:cs="Arial"/>
                <w:color w:val="000000"/>
              </w:rPr>
              <w:t>nauczyciele języka rosyjskiego</w:t>
            </w:r>
          </w:p>
        </w:tc>
      </w:tr>
      <w:tr w:rsidR="001E5E9E" w:rsidRPr="000E45E0" w14:paraId="7BC05A58" w14:textId="77777777" w:rsidTr="00D67DF2">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5FEC2E6" w14:textId="77777777" w:rsidR="001E5E9E" w:rsidRPr="000E45E0" w:rsidRDefault="001E5E9E" w:rsidP="00D67DF2">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987D9EE" w14:textId="77777777" w:rsidR="001E5E9E" w:rsidRPr="000E45E0" w:rsidRDefault="001E5E9E" w:rsidP="00D67DF2">
            <w:r>
              <w:t>osiągnięcie językowej kompetencji komunikacyjnej na poziomie B2+ oraz rozwijanie umiejętności posługiwania się słownictwem specjalistycznym.</w:t>
            </w:r>
          </w:p>
        </w:tc>
      </w:tr>
      <w:tr w:rsidR="001E5E9E" w:rsidRPr="000E45E0" w14:paraId="7136F8B9" w14:textId="77777777" w:rsidTr="00D67DF2">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D56EED6" w14:textId="77777777" w:rsidR="001E5E9E" w:rsidRPr="000E45E0" w:rsidRDefault="001E5E9E" w:rsidP="00D67DF2">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2B154DCD" w14:textId="77777777" w:rsidR="001E5E9E" w:rsidRPr="000E45E0" w:rsidRDefault="001E5E9E" w:rsidP="00D67DF2">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6B5684F1" w14:textId="77777777" w:rsidR="001E5E9E" w:rsidRPr="000E45E0" w:rsidRDefault="001E5E9E" w:rsidP="00D67DF2">
            <w:pPr>
              <w:pStyle w:val="Tytukomrki"/>
            </w:pPr>
            <w:r w:rsidRPr="000E45E0">
              <w:t>Symbol efektu kierunkowego</w:t>
            </w:r>
          </w:p>
        </w:tc>
      </w:tr>
      <w:tr w:rsidR="001E5E9E" w:rsidRPr="000E45E0" w14:paraId="32C8311D" w14:textId="77777777" w:rsidTr="00D67DF2">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4F0D60E" w14:textId="77777777" w:rsidR="001E5E9E" w:rsidRPr="00865F71" w:rsidRDefault="001E5E9E" w:rsidP="00D67DF2">
            <w:pPr>
              <w:rPr>
                <w:b/>
              </w:rPr>
            </w:pPr>
            <w:r w:rsidRPr="00865F71">
              <w:rPr>
                <w:b/>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0650B2E0" w14:textId="77777777" w:rsidR="001E5E9E" w:rsidRPr="000E45E0" w:rsidRDefault="001E5E9E" w:rsidP="00D67DF2">
            <w:r>
              <w:t>Student zna terminologię rosyjską z dziedziny administracji i właściwe struktury leksykalno-gramatyczne niezbędne do skutecznej komunikacji językowej w zakresie tematyki podanej w treści modułu kształcenia.</w:t>
            </w:r>
          </w:p>
        </w:tc>
        <w:tc>
          <w:tcPr>
            <w:tcW w:w="2128" w:type="dxa"/>
            <w:tcBorders>
              <w:top w:val="single" w:sz="2" w:space="0" w:color="000000"/>
              <w:left w:val="single" w:sz="6" w:space="0" w:color="auto"/>
              <w:bottom w:val="single" w:sz="2" w:space="0" w:color="000000"/>
              <w:right w:val="single" w:sz="6" w:space="0" w:color="auto"/>
            </w:tcBorders>
            <w:vAlign w:val="center"/>
          </w:tcPr>
          <w:p w14:paraId="60EB0268" w14:textId="77777777" w:rsidR="001E5E9E" w:rsidRPr="00EB4CAA" w:rsidRDefault="001E5E9E" w:rsidP="00D67DF2">
            <w:pPr>
              <w:rPr>
                <w:bCs/>
              </w:rPr>
            </w:pPr>
          </w:p>
        </w:tc>
      </w:tr>
      <w:tr w:rsidR="001E5E9E" w:rsidRPr="000E45E0" w14:paraId="20B16369" w14:textId="77777777" w:rsidTr="00D67DF2">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510FD80" w14:textId="77777777" w:rsidR="001E5E9E" w:rsidRPr="00865F71" w:rsidRDefault="001E5E9E" w:rsidP="00D67DF2">
            <w:pPr>
              <w:rPr>
                <w:b/>
              </w:rPr>
            </w:pPr>
            <w:r w:rsidRPr="00865F71">
              <w:rPr>
                <w:b/>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37D9FAC8" w14:textId="77777777" w:rsidR="001E5E9E" w:rsidRPr="000E45E0" w:rsidRDefault="001E5E9E" w:rsidP="00D67DF2">
            <w:r>
              <w:t>Student zna zasady konstruowania różnych form wypowiedzi ustnych i pisemnych.</w:t>
            </w:r>
          </w:p>
        </w:tc>
        <w:tc>
          <w:tcPr>
            <w:tcW w:w="2128" w:type="dxa"/>
            <w:tcBorders>
              <w:top w:val="single" w:sz="2" w:space="0" w:color="000000"/>
              <w:left w:val="single" w:sz="6" w:space="0" w:color="auto"/>
              <w:bottom w:val="single" w:sz="2" w:space="0" w:color="000000"/>
              <w:right w:val="single" w:sz="6" w:space="0" w:color="auto"/>
            </w:tcBorders>
            <w:vAlign w:val="center"/>
          </w:tcPr>
          <w:p w14:paraId="407697FC" w14:textId="77777777" w:rsidR="001E5E9E" w:rsidRPr="00EB4CAA" w:rsidRDefault="001E5E9E" w:rsidP="00D67DF2">
            <w:pPr>
              <w:rPr>
                <w:bCs/>
              </w:rPr>
            </w:pPr>
          </w:p>
        </w:tc>
      </w:tr>
      <w:tr w:rsidR="001E5E9E" w:rsidRPr="000E45E0" w14:paraId="7E9BDD33" w14:textId="77777777" w:rsidTr="00D67DF2">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03F63D9" w14:textId="77777777" w:rsidR="001E5E9E" w:rsidRPr="00865F71" w:rsidRDefault="001E5E9E" w:rsidP="00D67DF2">
            <w:pPr>
              <w:rPr>
                <w:b/>
              </w:rPr>
            </w:pPr>
            <w:r w:rsidRPr="00865F71">
              <w:rPr>
                <w:b/>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2AE65838" w14:textId="77777777" w:rsidR="001E5E9E" w:rsidRPr="000E45E0" w:rsidRDefault="001E5E9E" w:rsidP="00D67DF2">
            <w:r>
              <w:t>Student zna strategie komunikacyjne potrzebne do skutecznego porozumiewania się.</w:t>
            </w:r>
          </w:p>
        </w:tc>
        <w:tc>
          <w:tcPr>
            <w:tcW w:w="2128" w:type="dxa"/>
            <w:tcBorders>
              <w:top w:val="single" w:sz="2" w:space="0" w:color="000000"/>
              <w:left w:val="single" w:sz="6" w:space="0" w:color="auto"/>
              <w:bottom w:val="single" w:sz="2" w:space="0" w:color="000000"/>
              <w:right w:val="single" w:sz="6" w:space="0" w:color="auto"/>
            </w:tcBorders>
            <w:vAlign w:val="center"/>
          </w:tcPr>
          <w:p w14:paraId="61D334C2" w14:textId="77777777" w:rsidR="001E5E9E" w:rsidRPr="00EB4CAA" w:rsidRDefault="001E5E9E" w:rsidP="00D67DF2">
            <w:pPr>
              <w:rPr>
                <w:bCs/>
              </w:rPr>
            </w:pPr>
          </w:p>
        </w:tc>
      </w:tr>
      <w:tr w:rsidR="001E5E9E" w:rsidRPr="000E45E0" w14:paraId="49977F13" w14:textId="77777777" w:rsidTr="00D67DF2">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C81EEDB" w14:textId="77777777" w:rsidR="001E5E9E" w:rsidRPr="000E45E0" w:rsidRDefault="001E5E9E" w:rsidP="00D67DF2">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FB50ED0" w14:textId="77777777" w:rsidR="001E5E9E" w:rsidRPr="000E45E0" w:rsidRDefault="001E5E9E" w:rsidP="00D67DF2">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00637CD" w14:textId="77777777" w:rsidR="001E5E9E" w:rsidRPr="000E45E0" w:rsidRDefault="001E5E9E" w:rsidP="00D67DF2">
            <w:pPr>
              <w:pStyle w:val="Tytukomrki"/>
            </w:pPr>
            <w:r w:rsidRPr="000E45E0">
              <w:t>Symbol efektu kierunkowego</w:t>
            </w:r>
          </w:p>
        </w:tc>
      </w:tr>
      <w:tr w:rsidR="001E5E9E" w:rsidRPr="000E45E0" w14:paraId="158A04E7"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3F2E04E" w14:textId="77777777" w:rsidR="001E5E9E" w:rsidRPr="00865F71" w:rsidRDefault="001E5E9E" w:rsidP="00D67DF2">
            <w:pPr>
              <w:rPr>
                <w:b/>
              </w:rPr>
            </w:pPr>
            <w:r w:rsidRPr="00865F71">
              <w:rPr>
                <w:b/>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2793F976" w14:textId="77777777" w:rsidR="001E5E9E" w:rsidRPr="000E45E0" w:rsidRDefault="001E5E9E" w:rsidP="00D67DF2">
            <w:r>
              <w:t>Student potrafi zrozumieć teksty z zakresu administracji.</w:t>
            </w:r>
          </w:p>
        </w:tc>
        <w:tc>
          <w:tcPr>
            <w:tcW w:w="2128" w:type="dxa"/>
            <w:tcBorders>
              <w:top w:val="single" w:sz="2" w:space="0" w:color="000000"/>
              <w:left w:val="single" w:sz="6" w:space="0" w:color="auto"/>
              <w:bottom w:val="single" w:sz="2" w:space="0" w:color="000000"/>
              <w:right w:val="single" w:sz="6" w:space="0" w:color="auto"/>
            </w:tcBorders>
            <w:vAlign w:val="center"/>
          </w:tcPr>
          <w:p w14:paraId="72D5F7A2" w14:textId="77777777" w:rsidR="001E5E9E" w:rsidRPr="00292886" w:rsidRDefault="001E5E9E" w:rsidP="00D67DF2">
            <w:r w:rsidRPr="00292886">
              <w:rPr>
                <w:rFonts w:cs="Arial"/>
                <w:color w:val="000000"/>
              </w:rPr>
              <w:t>K_U10</w:t>
            </w:r>
          </w:p>
        </w:tc>
      </w:tr>
      <w:tr w:rsidR="001E5E9E" w:rsidRPr="000E45E0" w14:paraId="54BFE65A"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AEADFEB" w14:textId="77777777" w:rsidR="001E5E9E" w:rsidRPr="00865F71" w:rsidRDefault="001E5E9E" w:rsidP="00D67DF2">
            <w:pPr>
              <w:rPr>
                <w:b/>
              </w:rPr>
            </w:pPr>
            <w:r w:rsidRPr="00865F71">
              <w:rPr>
                <w:b/>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4F9D1795" w14:textId="77777777" w:rsidR="001E5E9E" w:rsidRPr="000E45E0" w:rsidRDefault="001E5E9E" w:rsidP="00D67DF2">
            <w:r>
              <w:t>Student potrafi wyszukać informacje z zakresu swojej specjalności.</w:t>
            </w:r>
          </w:p>
        </w:tc>
        <w:tc>
          <w:tcPr>
            <w:tcW w:w="2128" w:type="dxa"/>
            <w:tcBorders>
              <w:top w:val="single" w:sz="2" w:space="0" w:color="000000"/>
              <w:left w:val="single" w:sz="6" w:space="0" w:color="auto"/>
              <w:bottom w:val="single" w:sz="2" w:space="0" w:color="000000"/>
              <w:right w:val="single" w:sz="6" w:space="0" w:color="auto"/>
            </w:tcBorders>
            <w:vAlign w:val="center"/>
          </w:tcPr>
          <w:p w14:paraId="589E8778" w14:textId="77777777" w:rsidR="001E5E9E" w:rsidRPr="00292886" w:rsidRDefault="001E5E9E" w:rsidP="00D67DF2">
            <w:r w:rsidRPr="00292886">
              <w:rPr>
                <w:rFonts w:cs="Arial"/>
                <w:color w:val="000000"/>
              </w:rPr>
              <w:t>K_U10</w:t>
            </w:r>
          </w:p>
        </w:tc>
      </w:tr>
      <w:tr w:rsidR="001E5E9E" w:rsidRPr="000E45E0" w14:paraId="3D49A878"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0F4E9C7" w14:textId="77777777" w:rsidR="001E5E9E" w:rsidRPr="00865F71" w:rsidRDefault="001E5E9E" w:rsidP="00D67DF2">
            <w:pPr>
              <w:rPr>
                <w:b/>
              </w:rPr>
            </w:pPr>
            <w:r w:rsidRPr="00865F71">
              <w:rPr>
                <w:b/>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2EB96464" w14:textId="77777777" w:rsidR="001E5E9E" w:rsidRDefault="001E5E9E" w:rsidP="00D67DF2">
            <w:r>
              <w:t>Student potrafi formułować dłuższe spójne wypowiedzi na tematy z dziedziny administracji.</w:t>
            </w:r>
          </w:p>
        </w:tc>
        <w:tc>
          <w:tcPr>
            <w:tcW w:w="2128" w:type="dxa"/>
            <w:tcBorders>
              <w:top w:val="single" w:sz="2" w:space="0" w:color="000000"/>
              <w:left w:val="single" w:sz="6" w:space="0" w:color="auto"/>
              <w:bottom w:val="single" w:sz="2" w:space="0" w:color="000000"/>
              <w:right w:val="single" w:sz="6" w:space="0" w:color="auto"/>
            </w:tcBorders>
            <w:vAlign w:val="center"/>
          </w:tcPr>
          <w:p w14:paraId="194D15CA" w14:textId="77777777" w:rsidR="001E5E9E" w:rsidRPr="00292886" w:rsidRDefault="001E5E9E" w:rsidP="00D67DF2">
            <w:r w:rsidRPr="00292886">
              <w:rPr>
                <w:rFonts w:cs="Arial"/>
                <w:color w:val="000000"/>
              </w:rPr>
              <w:t>K_U10</w:t>
            </w:r>
          </w:p>
        </w:tc>
      </w:tr>
      <w:tr w:rsidR="001E5E9E" w:rsidRPr="000E45E0" w14:paraId="1C567C44"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DD0E560" w14:textId="77777777" w:rsidR="001E5E9E" w:rsidRPr="00865F71" w:rsidRDefault="001E5E9E" w:rsidP="00D67DF2">
            <w:pPr>
              <w:rPr>
                <w:b/>
              </w:rPr>
            </w:pPr>
            <w:r w:rsidRPr="00865F71">
              <w:rPr>
                <w:b/>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61FC6F49" w14:textId="77777777" w:rsidR="001E5E9E" w:rsidRDefault="001E5E9E" w:rsidP="00D67DF2">
            <w:r>
              <w:t>Student potrafi brać udział w dyskusji dotyczącej kwestii zawodowych.</w:t>
            </w:r>
          </w:p>
        </w:tc>
        <w:tc>
          <w:tcPr>
            <w:tcW w:w="2128" w:type="dxa"/>
            <w:tcBorders>
              <w:top w:val="single" w:sz="2" w:space="0" w:color="000000"/>
              <w:left w:val="single" w:sz="6" w:space="0" w:color="auto"/>
              <w:bottom w:val="single" w:sz="2" w:space="0" w:color="000000"/>
              <w:right w:val="single" w:sz="6" w:space="0" w:color="auto"/>
            </w:tcBorders>
            <w:vAlign w:val="center"/>
          </w:tcPr>
          <w:p w14:paraId="2C463470" w14:textId="77777777" w:rsidR="001E5E9E" w:rsidRPr="00292886" w:rsidRDefault="001E5E9E" w:rsidP="00D67DF2">
            <w:r w:rsidRPr="00292886">
              <w:rPr>
                <w:rFonts w:cs="Arial"/>
                <w:color w:val="000000"/>
              </w:rPr>
              <w:t>K_U10</w:t>
            </w:r>
          </w:p>
        </w:tc>
      </w:tr>
      <w:tr w:rsidR="001E5E9E" w:rsidRPr="000E45E0" w14:paraId="4365326F"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CE9EC6F" w14:textId="77777777" w:rsidR="001E5E9E" w:rsidRPr="00865F71" w:rsidRDefault="001E5E9E" w:rsidP="00D67DF2">
            <w:pPr>
              <w:rPr>
                <w:b/>
              </w:rPr>
            </w:pPr>
            <w:r w:rsidRPr="00865F71">
              <w:rPr>
                <w:b/>
              </w:rPr>
              <w:t>U_05</w:t>
            </w:r>
          </w:p>
        </w:tc>
        <w:tc>
          <w:tcPr>
            <w:tcW w:w="7373" w:type="dxa"/>
            <w:gridSpan w:val="12"/>
            <w:tcBorders>
              <w:top w:val="single" w:sz="2" w:space="0" w:color="000000"/>
              <w:left w:val="single" w:sz="6" w:space="0" w:color="auto"/>
              <w:bottom w:val="single" w:sz="2" w:space="0" w:color="000000"/>
              <w:right w:val="single" w:sz="6" w:space="0" w:color="auto"/>
            </w:tcBorders>
          </w:tcPr>
          <w:p w14:paraId="75202CD9" w14:textId="77777777" w:rsidR="001E5E9E" w:rsidRDefault="001E5E9E" w:rsidP="00D67DF2">
            <w:r w:rsidRPr="004F501E">
              <w:t>zna ograniczenia własnej wiedzy i rozumie potrzebę dalszego kształcenia oraz samodoskonalenia w zakresie nauki języka.</w:t>
            </w:r>
          </w:p>
        </w:tc>
        <w:tc>
          <w:tcPr>
            <w:tcW w:w="2128" w:type="dxa"/>
            <w:tcBorders>
              <w:top w:val="single" w:sz="2" w:space="0" w:color="000000"/>
              <w:left w:val="single" w:sz="6" w:space="0" w:color="auto"/>
              <w:bottom w:val="single" w:sz="2" w:space="0" w:color="000000"/>
              <w:right w:val="single" w:sz="6" w:space="0" w:color="auto"/>
            </w:tcBorders>
            <w:vAlign w:val="center"/>
          </w:tcPr>
          <w:p w14:paraId="6E656875" w14:textId="77777777" w:rsidR="001E5E9E" w:rsidRPr="00292886" w:rsidRDefault="001E5E9E" w:rsidP="00D67DF2">
            <w:r w:rsidRPr="00292886">
              <w:rPr>
                <w:rFonts w:cs="Arial"/>
                <w:color w:val="000000"/>
              </w:rPr>
              <w:t>K_U11</w:t>
            </w:r>
          </w:p>
        </w:tc>
      </w:tr>
      <w:tr w:rsidR="001E5E9E" w:rsidRPr="000E45E0" w14:paraId="601C7498"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C4CB5C0" w14:textId="77777777" w:rsidR="001E5E9E" w:rsidRPr="00865F71" w:rsidRDefault="001E5E9E" w:rsidP="00D67DF2">
            <w:pPr>
              <w:rPr>
                <w:b/>
              </w:rPr>
            </w:pPr>
            <w:r w:rsidRPr="00865F71">
              <w:rPr>
                <w:b/>
              </w:rPr>
              <w:t>U_06</w:t>
            </w:r>
          </w:p>
        </w:tc>
        <w:tc>
          <w:tcPr>
            <w:tcW w:w="7373" w:type="dxa"/>
            <w:gridSpan w:val="12"/>
            <w:tcBorders>
              <w:top w:val="single" w:sz="2" w:space="0" w:color="000000"/>
              <w:left w:val="single" w:sz="6" w:space="0" w:color="auto"/>
              <w:bottom w:val="single" w:sz="2" w:space="0" w:color="000000"/>
              <w:right w:val="single" w:sz="6" w:space="0" w:color="auto"/>
            </w:tcBorders>
          </w:tcPr>
          <w:p w14:paraId="45E55008" w14:textId="77777777" w:rsidR="001E5E9E" w:rsidRDefault="001E5E9E" w:rsidP="00D67DF2">
            <w:r w:rsidRPr="004F501E">
              <w:rPr>
                <w:rFonts w:cs="Arial"/>
              </w:rPr>
              <w:t>współdziałać i pracować w grupie, przyjmując w niej różne role.</w:t>
            </w:r>
          </w:p>
        </w:tc>
        <w:tc>
          <w:tcPr>
            <w:tcW w:w="2128" w:type="dxa"/>
            <w:tcBorders>
              <w:top w:val="single" w:sz="2" w:space="0" w:color="000000"/>
              <w:left w:val="single" w:sz="6" w:space="0" w:color="auto"/>
              <w:bottom w:val="single" w:sz="2" w:space="0" w:color="000000"/>
              <w:right w:val="single" w:sz="6" w:space="0" w:color="auto"/>
            </w:tcBorders>
            <w:vAlign w:val="center"/>
          </w:tcPr>
          <w:p w14:paraId="093C0F1D" w14:textId="77777777" w:rsidR="001E5E9E" w:rsidRPr="00292886" w:rsidRDefault="001E5E9E" w:rsidP="00D67DF2">
            <w:r w:rsidRPr="00292886">
              <w:rPr>
                <w:rFonts w:cs="Arial"/>
                <w:color w:val="000000"/>
              </w:rPr>
              <w:t>K_U12</w:t>
            </w:r>
          </w:p>
        </w:tc>
      </w:tr>
      <w:tr w:rsidR="001E5E9E" w:rsidRPr="000E45E0" w14:paraId="1F3D44DC" w14:textId="77777777" w:rsidTr="00D67DF2">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EB1D9BD" w14:textId="77777777" w:rsidR="001E5E9E" w:rsidRPr="000E45E0" w:rsidRDefault="001E5E9E" w:rsidP="00D67DF2">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7FAFE6D" w14:textId="77777777" w:rsidR="001E5E9E" w:rsidRPr="000E45E0" w:rsidRDefault="001E5E9E" w:rsidP="00D67DF2">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2FF827A" w14:textId="77777777" w:rsidR="001E5E9E" w:rsidRPr="000E45E0" w:rsidRDefault="001E5E9E" w:rsidP="00D67DF2">
            <w:pPr>
              <w:pStyle w:val="Tytukomrki"/>
            </w:pPr>
            <w:r w:rsidRPr="000E45E0">
              <w:t>Symbol efektu kierunkowego</w:t>
            </w:r>
          </w:p>
        </w:tc>
      </w:tr>
      <w:tr w:rsidR="001E5E9E" w:rsidRPr="000E45E0" w14:paraId="742C63D8" w14:textId="77777777" w:rsidTr="00D67DF2">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C876ACB" w14:textId="77777777" w:rsidR="001E5E9E" w:rsidRPr="00E113C4" w:rsidRDefault="001E5E9E" w:rsidP="00D67DF2">
            <w:pPr>
              <w:rPr>
                <w:b/>
              </w:rPr>
            </w:pPr>
            <w:r w:rsidRPr="00E113C4">
              <w:rPr>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4218A112" w14:textId="77777777" w:rsidR="001E5E9E" w:rsidRPr="000B6AAD" w:rsidRDefault="001E5E9E" w:rsidP="00D67DF2">
            <w:r w:rsidRPr="00FD79D3">
              <w:t xml:space="preserve">Student </w:t>
            </w:r>
            <w:r>
              <w:t>m</w:t>
            </w:r>
            <w:r w:rsidRPr="00FD79D3">
              <w:t>a świadomość potrzeby znajomości języka obcego w życiu prywatnym i przyszłej</w:t>
            </w:r>
            <w:r w:rsidRPr="004F501E">
              <w:rPr>
                <w:rFonts w:cs="Arial"/>
              </w:rPr>
              <w:t xml:space="preserve"> pracy zawodowej;</w:t>
            </w:r>
          </w:p>
        </w:tc>
        <w:tc>
          <w:tcPr>
            <w:tcW w:w="2128" w:type="dxa"/>
            <w:tcBorders>
              <w:top w:val="single" w:sz="2" w:space="0" w:color="000000"/>
              <w:left w:val="single" w:sz="6" w:space="0" w:color="auto"/>
              <w:bottom w:val="single" w:sz="2" w:space="0" w:color="000000"/>
              <w:right w:val="single" w:sz="6" w:space="0" w:color="auto"/>
            </w:tcBorders>
            <w:vAlign w:val="center"/>
          </w:tcPr>
          <w:p w14:paraId="45E819A3" w14:textId="77777777" w:rsidR="001E5E9E" w:rsidRPr="00292886" w:rsidRDefault="001E5E9E" w:rsidP="00D67DF2">
            <w:pPr>
              <w:rPr>
                <w:color w:val="000000"/>
              </w:rPr>
            </w:pPr>
            <w:r w:rsidRPr="00292886">
              <w:rPr>
                <w:color w:val="000000"/>
              </w:rPr>
              <w:t>K_K04</w:t>
            </w:r>
          </w:p>
        </w:tc>
      </w:tr>
      <w:tr w:rsidR="001E5E9E" w:rsidRPr="000E45E0" w14:paraId="21864CB4" w14:textId="77777777" w:rsidTr="00D67DF2">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5FF494E" w14:textId="77777777" w:rsidR="001E5E9E" w:rsidRPr="000E45E0" w:rsidRDefault="001E5E9E" w:rsidP="00D67DF2">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0DAC2EA6" w14:textId="77777777" w:rsidR="001E5E9E" w:rsidRPr="000E45E0" w:rsidRDefault="001E5E9E" w:rsidP="00D67DF2">
            <w:r w:rsidRPr="00F341A5">
              <w:t>Konwersatorium (30 godz</w:t>
            </w:r>
            <w:r>
              <w:t>in</w:t>
            </w:r>
            <w:r w:rsidRPr="00F341A5">
              <w:t>)</w:t>
            </w:r>
          </w:p>
        </w:tc>
      </w:tr>
      <w:tr w:rsidR="001E5E9E" w:rsidRPr="000E45E0" w14:paraId="0DAF44A5" w14:textId="77777777" w:rsidTr="00D67DF2">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8396A49" w14:textId="77777777" w:rsidR="001E5E9E" w:rsidRPr="000E45E0" w:rsidRDefault="001E5E9E" w:rsidP="00D67DF2">
            <w:pPr>
              <w:pStyle w:val="Tytukomrki"/>
            </w:pPr>
            <w:r w:rsidRPr="000E45E0">
              <w:br w:type="page"/>
              <w:t>Wymagania wstępne i dodatkowe:</w:t>
            </w:r>
          </w:p>
        </w:tc>
      </w:tr>
      <w:tr w:rsidR="001E5E9E" w:rsidRPr="000E45E0" w14:paraId="6626D25E"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7E9246B" w14:textId="77777777" w:rsidR="001E5E9E" w:rsidRPr="000E45E0" w:rsidRDefault="001E5E9E" w:rsidP="00D67DF2">
            <w:r>
              <w:rPr>
                <w:rFonts w:cs="Arial"/>
              </w:rPr>
              <w:lastRenderedPageBreak/>
              <w:t>Umiejętność posługiwania się językiem rosyjskim na poziomie B2 ESOKJ</w:t>
            </w:r>
          </w:p>
        </w:tc>
      </w:tr>
      <w:tr w:rsidR="001E5E9E" w:rsidRPr="000E45E0" w14:paraId="02F402CE"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A615482" w14:textId="77777777" w:rsidR="001E5E9E" w:rsidRPr="000E45E0" w:rsidRDefault="001E5E9E" w:rsidP="00D67DF2">
            <w:pPr>
              <w:pStyle w:val="Tytukomrki"/>
            </w:pPr>
            <w:r w:rsidRPr="000E45E0">
              <w:t>Treści modułu kształcenia:</w:t>
            </w:r>
          </w:p>
        </w:tc>
      </w:tr>
      <w:tr w:rsidR="001E5E9E" w:rsidRPr="000E45E0" w14:paraId="28804F30"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61C4AD0" w14:textId="77777777" w:rsidR="001E5E9E" w:rsidRDefault="001E5E9E" w:rsidP="001E5E9E">
            <w:pPr>
              <w:pStyle w:val="Akapitzlist"/>
              <w:numPr>
                <w:ilvl w:val="0"/>
                <w:numId w:val="14"/>
              </w:numPr>
            </w:pPr>
            <w:r>
              <w:t>Ustrój polityczny w  Polsce.</w:t>
            </w:r>
          </w:p>
          <w:p w14:paraId="666EED52" w14:textId="77777777" w:rsidR="001E5E9E" w:rsidRDefault="001E5E9E" w:rsidP="001E5E9E">
            <w:pPr>
              <w:pStyle w:val="Akapitzlist"/>
              <w:numPr>
                <w:ilvl w:val="0"/>
                <w:numId w:val="14"/>
              </w:numPr>
            </w:pPr>
            <w:r>
              <w:t>Sektor publiczny  i administracja publiczna w Polsce.</w:t>
            </w:r>
          </w:p>
          <w:p w14:paraId="489358E0" w14:textId="77777777" w:rsidR="001E5E9E" w:rsidRDefault="001E5E9E" w:rsidP="001E5E9E">
            <w:pPr>
              <w:pStyle w:val="Akapitzlist"/>
              <w:numPr>
                <w:ilvl w:val="0"/>
                <w:numId w:val="14"/>
              </w:numPr>
            </w:pPr>
            <w:r>
              <w:t>Unia Europejska – system prawny i instytucje.</w:t>
            </w:r>
          </w:p>
          <w:p w14:paraId="57C56D67" w14:textId="77777777" w:rsidR="001E5E9E" w:rsidRDefault="001E5E9E" w:rsidP="001E5E9E">
            <w:pPr>
              <w:pStyle w:val="Akapitzlist"/>
              <w:numPr>
                <w:ilvl w:val="0"/>
                <w:numId w:val="14"/>
              </w:numPr>
            </w:pPr>
            <w:r>
              <w:t>Zebrania; protokoły z zebrania.</w:t>
            </w:r>
          </w:p>
          <w:p w14:paraId="4C02F510" w14:textId="77777777" w:rsidR="001E5E9E" w:rsidRPr="000E45E0" w:rsidRDefault="001E5E9E" w:rsidP="001E5E9E">
            <w:pPr>
              <w:pStyle w:val="Akapitzlist"/>
              <w:numPr>
                <w:ilvl w:val="0"/>
                <w:numId w:val="14"/>
              </w:numPr>
            </w:pPr>
            <w:r>
              <w:t>Język umów handlowych</w:t>
            </w:r>
          </w:p>
        </w:tc>
      </w:tr>
      <w:tr w:rsidR="001E5E9E" w:rsidRPr="000E45E0" w14:paraId="6337D9C8"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D6ABF40" w14:textId="77777777" w:rsidR="001E5E9E" w:rsidRPr="001D5ABF" w:rsidRDefault="001E5E9E" w:rsidP="00D67DF2">
            <w:pPr>
              <w:pStyle w:val="Tytukomrki"/>
            </w:pPr>
            <w:r>
              <w:t>Literatura podstawowa:</w:t>
            </w:r>
          </w:p>
        </w:tc>
      </w:tr>
      <w:tr w:rsidR="001E5E9E" w:rsidRPr="000E45E0" w14:paraId="614F7D9F"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0AABE32" w14:textId="77777777" w:rsidR="001E5E9E" w:rsidRPr="00FD79D3" w:rsidRDefault="001E5E9E" w:rsidP="00D67DF2">
            <w:r w:rsidRPr="0051527A">
              <w:rPr>
                <w:rFonts w:cs="Arial"/>
                <w:color w:val="000000"/>
              </w:rPr>
              <w:t>Materiały autorskie przygotowane przez nauczyciela</w:t>
            </w:r>
            <w:r>
              <w:rPr>
                <w:rFonts w:cs="Arial"/>
                <w:color w:val="000000"/>
              </w:rPr>
              <w:t>.</w:t>
            </w:r>
          </w:p>
        </w:tc>
      </w:tr>
      <w:tr w:rsidR="001E5E9E" w:rsidRPr="000E45E0" w14:paraId="45608664"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1932789" w14:textId="77777777" w:rsidR="001E5E9E" w:rsidRPr="000E45E0" w:rsidRDefault="001E5E9E" w:rsidP="00D67DF2">
            <w:pPr>
              <w:pStyle w:val="Tytukomrki"/>
            </w:pPr>
            <w:r w:rsidRPr="000E45E0">
              <w:t>Literatura dodatkowa:</w:t>
            </w:r>
          </w:p>
        </w:tc>
      </w:tr>
      <w:tr w:rsidR="001E5E9E" w:rsidRPr="000E45E0" w14:paraId="4A01CA6F"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3107914" w14:textId="77777777" w:rsidR="001E5E9E" w:rsidRPr="000E45E0" w:rsidRDefault="001E5E9E" w:rsidP="00D67DF2">
            <w:r w:rsidRPr="00527732">
              <w:t>Teksty specjalistyczne z różnych źródeł: Internet, publikacje naukowe i podręczniki z zakresu administracji i prawa.</w:t>
            </w:r>
          </w:p>
        </w:tc>
      </w:tr>
      <w:tr w:rsidR="001E5E9E" w:rsidRPr="000E45E0" w14:paraId="78140A6D"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1BFD9D1" w14:textId="77777777" w:rsidR="001E5E9E" w:rsidRPr="000E45E0" w:rsidRDefault="001E5E9E" w:rsidP="00D67DF2">
            <w:pPr>
              <w:pStyle w:val="Tytukomrki"/>
            </w:pPr>
            <w:r w:rsidRPr="000E45E0">
              <w:t>Planowane formy/działania/metody dydaktyczne:</w:t>
            </w:r>
          </w:p>
        </w:tc>
      </w:tr>
      <w:tr w:rsidR="001E5E9E" w:rsidRPr="000E45E0" w14:paraId="59D136BC"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3E10031" w14:textId="77777777" w:rsidR="001E5E9E" w:rsidRPr="000E45E0" w:rsidRDefault="001E5E9E" w:rsidP="00D67DF2">
            <w:r w:rsidRPr="00FD5528">
              <w:rPr>
                <w:rFonts w:cs="Arial"/>
              </w:rPr>
              <w:t>Podejście eklektyczne, umożliwiające indywidualizację nauczania, czyli dostosowanie technik, form pracy, typów zadań i treści do danej grupy studentów. Stosowane formy pracy to, między innymi: praca w parach (np. odgrywanie ról, wymiana informacji), praca w grupach (projekty, konkursy, rozwiązywanie problemów, zebranie słownictwa itp.), praca indywidualna studentów, czy też nauczanie tradycyjne - frontalne (prezentacja materiału leksykalnego, treści ilustracji itp.). Ćwiczenia wspomagane są technikami multimedialnymi</w:t>
            </w:r>
            <w:r>
              <w:rPr>
                <w:rFonts w:cs="Arial"/>
                <w:b/>
                <w:color w:val="000000"/>
              </w:rPr>
              <w:t>.</w:t>
            </w:r>
          </w:p>
        </w:tc>
      </w:tr>
      <w:tr w:rsidR="001E5E9E" w:rsidRPr="000E45E0" w14:paraId="54CABB34"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A2DA975" w14:textId="77777777" w:rsidR="001E5E9E" w:rsidRPr="000E45E0" w:rsidRDefault="001E5E9E" w:rsidP="00D67DF2">
            <w:pPr>
              <w:pStyle w:val="Tytukomrki"/>
            </w:pPr>
            <w:r w:rsidRPr="000E45E0">
              <w:t>Sposoby weryfikacji efektów uczenia się osiąganych przez studenta:</w:t>
            </w:r>
          </w:p>
        </w:tc>
      </w:tr>
      <w:tr w:rsidR="001E5E9E" w:rsidRPr="000E45E0" w14:paraId="485006AE"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07CA198" w14:textId="77777777" w:rsidR="001E5E9E" w:rsidRPr="000E45E0" w:rsidRDefault="001E5E9E" w:rsidP="00D67DF2">
            <w:r w:rsidRPr="00FD5528">
              <w:rPr>
                <w:rFonts w:cs="Arial"/>
              </w:rPr>
              <w:t>Pisemne kolokwia (co najmniej jedno) oraz ocenianie na bieżąco zadań wykonanych w domu i w trakcie zajęć.</w:t>
            </w:r>
          </w:p>
        </w:tc>
      </w:tr>
      <w:tr w:rsidR="001E5E9E" w:rsidRPr="000E45E0" w14:paraId="154D373B"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11D1F79" w14:textId="77777777" w:rsidR="001E5E9E" w:rsidRPr="000E45E0" w:rsidRDefault="001E5E9E" w:rsidP="00D67DF2">
            <w:pPr>
              <w:pStyle w:val="Tytukomrki"/>
              <w:tabs>
                <w:tab w:val="left" w:pos="3450"/>
              </w:tabs>
            </w:pPr>
            <w:r w:rsidRPr="000E45E0">
              <w:t>Forma i warunki zaliczenia:</w:t>
            </w:r>
            <w:r>
              <w:tab/>
            </w:r>
          </w:p>
        </w:tc>
      </w:tr>
      <w:tr w:rsidR="001E5E9E" w:rsidRPr="000E45E0" w14:paraId="18A1EC50"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E4C96D8" w14:textId="77777777" w:rsidR="001E5E9E" w:rsidRDefault="001E5E9E" w:rsidP="00D67DF2">
            <w:r w:rsidRPr="00FD5528">
              <w:t>Zaliczenie semestru na ocenę na podstawie:</w:t>
            </w:r>
          </w:p>
          <w:p w14:paraId="6B43B016" w14:textId="77777777" w:rsidR="001E5E9E" w:rsidRPr="00664293" w:rsidRDefault="001E5E9E" w:rsidP="00D67DF2">
            <w:r w:rsidRPr="00664293">
              <w:t>kolokwium sprawdzającego stopień opanowania wiedzy i umiejętności;</w:t>
            </w:r>
          </w:p>
          <w:p w14:paraId="1EC7311C" w14:textId="77777777" w:rsidR="001E5E9E" w:rsidRPr="00664293" w:rsidRDefault="001E5E9E" w:rsidP="00D67DF2">
            <w:r w:rsidRPr="00664293">
              <w:t>jakości wykonanych prac domowych oraz zadań na zajęciach;</w:t>
            </w:r>
          </w:p>
          <w:p w14:paraId="5AB3AF0D" w14:textId="77777777" w:rsidR="001E5E9E" w:rsidRPr="00664293" w:rsidRDefault="001E5E9E" w:rsidP="00D67DF2">
            <w:r w:rsidRPr="00664293">
              <w:t>aktywności na zajęciach oraz frekwencji.</w:t>
            </w:r>
          </w:p>
          <w:p w14:paraId="3A4F622F" w14:textId="77777777" w:rsidR="001E5E9E" w:rsidRDefault="001E5E9E" w:rsidP="00D67DF2">
            <w:pPr>
              <w:rPr>
                <w:b/>
              </w:rPr>
            </w:pPr>
            <w:r w:rsidRPr="00664293">
              <w:rPr>
                <w:b/>
              </w:rPr>
              <w:t>Kryteria oceniania:</w:t>
            </w:r>
          </w:p>
          <w:p w14:paraId="12768476" w14:textId="77777777" w:rsidR="001E5E9E" w:rsidRPr="00664293" w:rsidRDefault="001E5E9E" w:rsidP="001E5E9E">
            <w:pPr>
              <w:pStyle w:val="Akapitzlist"/>
              <w:numPr>
                <w:ilvl w:val="0"/>
                <w:numId w:val="13"/>
              </w:numPr>
              <w:ind w:left="884" w:hanging="357"/>
            </w:pPr>
            <w:r w:rsidRPr="00664293">
              <w:t>0-50% - niedostateczna (2,0)</w:t>
            </w:r>
          </w:p>
          <w:p w14:paraId="67C45F1C" w14:textId="77777777" w:rsidR="001E5E9E" w:rsidRPr="00664293" w:rsidRDefault="001E5E9E" w:rsidP="001E5E9E">
            <w:pPr>
              <w:pStyle w:val="Akapitzlist"/>
              <w:numPr>
                <w:ilvl w:val="0"/>
                <w:numId w:val="13"/>
              </w:numPr>
              <w:ind w:left="884" w:hanging="357"/>
            </w:pPr>
            <w:r w:rsidRPr="00664293">
              <w:t>51-60% - dostateczna (3,0)</w:t>
            </w:r>
          </w:p>
          <w:p w14:paraId="73819082" w14:textId="77777777" w:rsidR="001E5E9E" w:rsidRPr="00664293" w:rsidRDefault="001E5E9E" w:rsidP="001E5E9E">
            <w:pPr>
              <w:pStyle w:val="Akapitzlist"/>
              <w:numPr>
                <w:ilvl w:val="0"/>
                <w:numId w:val="13"/>
              </w:numPr>
              <w:ind w:left="884" w:hanging="357"/>
            </w:pPr>
            <w:r w:rsidRPr="00664293">
              <w:t>61-70% - dostateczna plus (3,5)</w:t>
            </w:r>
          </w:p>
          <w:p w14:paraId="4C91B52D" w14:textId="77777777" w:rsidR="001E5E9E" w:rsidRPr="00664293" w:rsidRDefault="001E5E9E" w:rsidP="001E5E9E">
            <w:pPr>
              <w:pStyle w:val="Akapitzlist"/>
              <w:numPr>
                <w:ilvl w:val="0"/>
                <w:numId w:val="13"/>
              </w:numPr>
              <w:ind w:left="884" w:hanging="357"/>
            </w:pPr>
            <w:r w:rsidRPr="00664293">
              <w:t>71-80% - dobra (4,0)</w:t>
            </w:r>
          </w:p>
          <w:p w14:paraId="0CE05332" w14:textId="77777777" w:rsidR="001E5E9E" w:rsidRPr="00664293" w:rsidRDefault="001E5E9E" w:rsidP="001E5E9E">
            <w:pPr>
              <w:pStyle w:val="Akapitzlist"/>
              <w:numPr>
                <w:ilvl w:val="0"/>
                <w:numId w:val="13"/>
              </w:numPr>
              <w:ind w:left="884" w:hanging="357"/>
            </w:pPr>
            <w:r w:rsidRPr="00664293">
              <w:t>81-90% - dobra plus (4,5)</w:t>
            </w:r>
          </w:p>
          <w:p w14:paraId="14E46275" w14:textId="77777777" w:rsidR="001E5E9E" w:rsidRPr="00AF2D7F" w:rsidRDefault="001E5E9E" w:rsidP="001E5E9E">
            <w:pPr>
              <w:pStyle w:val="Akapitzlist"/>
              <w:numPr>
                <w:ilvl w:val="0"/>
                <w:numId w:val="13"/>
              </w:numPr>
              <w:ind w:left="884" w:hanging="357"/>
              <w:rPr>
                <w:b/>
              </w:rPr>
            </w:pPr>
            <w:r w:rsidRPr="00664293">
              <w:t>91-100% - bardzo dobra (5,0).</w:t>
            </w:r>
          </w:p>
        </w:tc>
      </w:tr>
      <w:tr w:rsidR="001E5E9E" w:rsidRPr="000E45E0" w14:paraId="131C215E" w14:textId="77777777" w:rsidTr="00D67DF2">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6F36952" w14:textId="77777777" w:rsidR="001E5E9E" w:rsidRPr="000E45E0" w:rsidRDefault="001E5E9E" w:rsidP="00D67DF2">
            <w:pPr>
              <w:pStyle w:val="Tytukomrki"/>
            </w:pPr>
            <w:r w:rsidRPr="000E45E0">
              <w:t>Bilans punktów ECTS:</w:t>
            </w:r>
          </w:p>
        </w:tc>
      </w:tr>
      <w:tr w:rsidR="001E5E9E" w:rsidRPr="00705DD1" w14:paraId="55A6B193" w14:textId="77777777" w:rsidTr="00D67DF2">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938DDED" w14:textId="77777777" w:rsidR="001E5E9E" w:rsidRPr="00705DD1" w:rsidRDefault="001E5E9E" w:rsidP="00D67DF2">
            <w:pPr>
              <w:pStyle w:val="Tytukomrki"/>
              <w:rPr>
                <w:b w:val="0"/>
                <w:bCs/>
              </w:rPr>
            </w:pPr>
            <w:r w:rsidRPr="00705DD1">
              <w:rPr>
                <w:b w:val="0"/>
                <w:bCs/>
              </w:rPr>
              <w:t>Studia stacjonarne</w:t>
            </w:r>
          </w:p>
        </w:tc>
      </w:tr>
      <w:tr w:rsidR="001E5E9E" w:rsidRPr="00705DD1" w14:paraId="60FE7B27" w14:textId="77777777" w:rsidTr="00D67DF2">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6F7447E" w14:textId="77777777" w:rsidR="001E5E9E" w:rsidRPr="00705DD1" w:rsidRDefault="001E5E9E" w:rsidP="00D67DF2">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70B8BCA" w14:textId="77777777" w:rsidR="001E5E9E" w:rsidRPr="00705DD1" w:rsidRDefault="001E5E9E" w:rsidP="00D67DF2">
            <w:pPr>
              <w:pStyle w:val="Tytukomrki"/>
              <w:rPr>
                <w:b w:val="0"/>
                <w:bCs/>
              </w:rPr>
            </w:pPr>
            <w:r w:rsidRPr="00705DD1">
              <w:rPr>
                <w:b w:val="0"/>
                <w:bCs/>
              </w:rPr>
              <w:t>Obciążenie studenta</w:t>
            </w:r>
          </w:p>
        </w:tc>
      </w:tr>
      <w:tr w:rsidR="001E5E9E" w:rsidRPr="000E45E0" w14:paraId="343B3BD2" w14:textId="77777777" w:rsidTr="00D67DF2">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C77EE8" w14:textId="77777777" w:rsidR="001E5E9E" w:rsidRPr="000E45E0" w:rsidRDefault="001E5E9E" w:rsidP="00D67DF2">
            <w:r>
              <w:lastRenderedPageBreak/>
              <w:t>Udział w ćwiczeniach (30 godzin)</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5C47CD" w14:textId="77777777" w:rsidR="001E5E9E" w:rsidRPr="000E45E0" w:rsidRDefault="001E5E9E" w:rsidP="00D67DF2">
            <w:pPr>
              <w:spacing w:after="0" w:line="360" w:lineRule="auto"/>
              <w:rPr>
                <w:rFonts w:cs="Arial"/>
              </w:rPr>
            </w:pPr>
            <w:r>
              <w:rPr>
                <w:rFonts w:cs="Arial"/>
              </w:rPr>
              <w:t xml:space="preserve">30 </w:t>
            </w:r>
          </w:p>
        </w:tc>
      </w:tr>
      <w:tr w:rsidR="001E5E9E" w:rsidRPr="000E45E0" w14:paraId="22EC8387" w14:textId="77777777" w:rsidTr="00D67DF2">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F72B18B" w14:textId="77777777" w:rsidR="001E5E9E" w:rsidRPr="000E45E0" w:rsidRDefault="001E5E9E" w:rsidP="00D67DF2">
            <w:r>
              <w:t>Samodzielne przygotowywanie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E11FB8F" w14:textId="77777777" w:rsidR="001E5E9E" w:rsidRPr="000E45E0" w:rsidRDefault="001E5E9E" w:rsidP="00D67DF2">
            <w:r>
              <w:t xml:space="preserve">16 </w:t>
            </w:r>
          </w:p>
        </w:tc>
      </w:tr>
      <w:tr w:rsidR="001E5E9E" w:rsidRPr="000E45E0" w14:paraId="52C4A004" w14:textId="77777777" w:rsidTr="00D67DF2">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67E9F11" w14:textId="77777777" w:rsidR="001E5E9E" w:rsidRPr="000E45E0" w:rsidRDefault="001E5E9E" w:rsidP="00D67DF2">
            <w:r>
              <w:t xml:space="preserve">Samodzielne przygotowywanie się do kolokwiów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A944E4" w14:textId="77777777" w:rsidR="001E5E9E" w:rsidRPr="000E45E0" w:rsidRDefault="001E5E9E" w:rsidP="00D67DF2">
            <w:r>
              <w:t xml:space="preserve">4 </w:t>
            </w:r>
          </w:p>
        </w:tc>
      </w:tr>
      <w:tr w:rsidR="001E5E9E" w:rsidRPr="00705DD1" w14:paraId="20285C3B"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C3B9457" w14:textId="77777777" w:rsidR="001E5E9E" w:rsidRPr="00705DD1" w:rsidRDefault="001E5E9E" w:rsidP="00D67DF2">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4B6B41B" w14:textId="77777777" w:rsidR="001E5E9E" w:rsidRPr="00705DD1" w:rsidRDefault="001E5E9E" w:rsidP="00D67DF2">
            <w:r>
              <w:t>50</w:t>
            </w:r>
          </w:p>
        </w:tc>
      </w:tr>
      <w:tr w:rsidR="001E5E9E" w:rsidRPr="00705DD1" w14:paraId="0C867806"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6716FA" w14:textId="77777777" w:rsidR="001E5E9E" w:rsidRPr="00292886" w:rsidRDefault="001E5E9E" w:rsidP="00D67DF2">
            <w:pPr>
              <w:rPr>
                <w:bCs/>
              </w:rPr>
            </w:pPr>
            <w:r w:rsidRPr="00292886">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8E962F7" w14:textId="77777777" w:rsidR="001E5E9E" w:rsidRPr="00292886" w:rsidRDefault="001E5E9E" w:rsidP="00D67DF2">
            <w:pPr>
              <w:rPr>
                <w:bCs/>
              </w:rPr>
            </w:pPr>
            <w:r w:rsidRPr="00292886">
              <w:rPr>
                <w:bCs/>
              </w:rPr>
              <w:t>2</w:t>
            </w:r>
          </w:p>
        </w:tc>
      </w:tr>
      <w:tr w:rsidR="001E5E9E" w:rsidRPr="00705DD1" w14:paraId="1743B3DA" w14:textId="77777777" w:rsidTr="00D67DF2">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DB72CF0" w14:textId="77777777" w:rsidR="001E5E9E" w:rsidRPr="00705DD1" w:rsidRDefault="001E5E9E" w:rsidP="00D67DF2">
            <w:pPr>
              <w:pStyle w:val="Tytukomrki"/>
              <w:rPr>
                <w:b w:val="0"/>
                <w:bCs/>
              </w:rPr>
            </w:pPr>
            <w:r w:rsidRPr="00705DD1">
              <w:rPr>
                <w:b w:val="0"/>
                <w:bCs/>
              </w:rPr>
              <w:t>Studia niestacjonarne</w:t>
            </w:r>
          </w:p>
        </w:tc>
      </w:tr>
      <w:tr w:rsidR="001E5E9E" w:rsidRPr="00705DD1" w14:paraId="3F49709C" w14:textId="77777777" w:rsidTr="00D67DF2">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B5782AC" w14:textId="77777777" w:rsidR="001E5E9E" w:rsidRPr="00705DD1" w:rsidRDefault="001E5E9E" w:rsidP="00D67DF2">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73CB71C" w14:textId="77777777" w:rsidR="001E5E9E" w:rsidRPr="00705DD1" w:rsidRDefault="001E5E9E" w:rsidP="00D67DF2">
            <w:pPr>
              <w:pStyle w:val="Tytukomrki"/>
              <w:rPr>
                <w:b w:val="0"/>
                <w:bCs/>
              </w:rPr>
            </w:pPr>
            <w:r w:rsidRPr="00705DD1">
              <w:rPr>
                <w:b w:val="0"/>
                <w:bCs/>
              </w:rPr>
              <w:t>Obciążenie studenta</w:t>
            </w:r>
          </w:p>
        </w:tc>
      </w:tr>
      <w:tr w:rsidR="001E5E9E" w:rsidRPr="000E45E0" w14:paraId="156E8A2F"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F71D66D" w14:textId="77777777" w:rsidR="001E5E9E" w:rsidRDefault="001E5E9E" w:rsidP="00D67DF2">
            <w: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D3C17EC" w14:textId="77777777" w:rsidR="001E5E9E" w:rsidRPr="000E45E0" w:rsidRDefault="001E5E9E" w:rsidP="00D67DF2">
            <w:r>
              <w:t xml:space="preserve">18 </w:t>
            </w:r>
          </w:p>
        </w:tc>
      </w:tr>
      <w:tr w:rsidR="001E5E9E" w:rsidRPr="000E45E0" w14:paraId="659ED9C2"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CB7F18F" w14:textId="77777777" w:rsidR="001E5E9E" w:rsidRPr="000E45E0" w:rsidRDefault="001E5E9E" w:rsidP="00D67DF2">
            <w:r>
              <w:t>Samodzielne przygotowywanie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7BAD58A" w14:textId="77777777" w:rsidR="001E5E9E" w:rsidRPr="000E45E0" w:rsidRDefault="001E5E9E" w:rsidP="00D67DF2">
            <w:r>
              <w:t>22</w:t>
            </w:r>
          </w:p>
        </w:tc>
      </w:tr>
      <w:tr w:rsidR="001E5E9E" w:rsidRPr="000E45E0" w14:paraId="0C01B74E"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A14E462" w14:textId="77777777" w:rsidR="001E5E9E" w:rsidRPr="000E45E0" w:rsidRDefault="001E5E9E" w:rsidP="00D67DF2">
            <w:r>
              <w:t xml:space="preserve">Samodzielne przygotowywanie się do kolokwiów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E8A5593" w14:textId="77777777" w:rsidR="001E5E9E" w:rsidRPr="000E45E0" w:rsidRDefault="001E5E9E" w:rsidP="00D67DF2">
            <w:r>
              <w:t>10</w:t>
            </w:r>
          </w:p>
        </w:tc>
      </w:tr>
      <w:tr w:rsidR="001E5E9E" w:rsidRPr="00705DD1" w14:paraId="118AB936"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8E1E914" w14:textId="77777777" w:rsidR="001E5E9E" w:rsidRPr="00705DD1" w:rsidRDefault="001E5E9E" w:rsidP="00D67DF2">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DB77184" w14:textId="77777777" w:rsidR="001E5E9E" w:rsidRPr="00705DD1" w:rsidRDefault="001E5E9E" w:rsidP="00D67DF2">
            <w:r>
              <w:t xml:space="preserve">50 </w:t>
            </w:r>
          </w:p>
        </w:tc>
      </w:tr>
      <w:tr w:rsidR="001E5E9E" w:rsidRPr="00705DD1" w14:paraId="6631C9BF" w14:textId="77777777" w:rsidTr="00D67DF2">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1F00172" w14:textId="77777777" w:rsidR="001E5E9E" w:rsidRPr="00705DD1" w:rsidRDefault="001E5E9E" w:rsidP="00D67DF2">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F742810" w14:textId="77777777" w:rsidR="001E5E9E" w:rsidRPr="00292886" w:rsidRDefault="001E5E9E" w:rsidP="00D67DF2">
            <w:pPr>
              <w:rPr>
                <w:bCs/>
              </w:rPr>
            </w:pPr>
            <w:r w:rsidRPr="00292886">
              <w:rPr>
                <w:bCs/>
              </w:rPr>
              <w:t>2</w:t>
            </w:r>
          </w:p>
        </w:tc>
      </w:tr>
    </w:tbl>
    <w:p w14:paraId="67F968F5" w14:textId="77777777" w:rsidR="001E5E9E" w:rsidRPr="000E45E0" w:rsidRDefault="001E5E9E" w:rsidP="00C9059E"/>
    <w:sectPr w:rsidR="001E5E9E" w:rsidRPr="000E45E0" w:rsidSect="00437340">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ECE4A" w14:textId="77777777" w:rsidR="00812AD1" w:rsidRDefault="00812AD1" w:rsidP="00BF353E">
      <w:pPr>
        <w:spacing w:after="0" w:line="240" w:lineRule="auto"/>
      </w:pPr>
      <w:r>
        <w:separator/>
      </w:r>
    </w:p>
  </w:endnote>
  <w:endnote w:type="continuationSeparator" w:id="0">
    <w:p w14:paraId="606EB2DF" w14:textId="77777777" w:rsidR="00812AD1" w:rsidRDefault="00812AD1" w:rsidP="00BF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29B2E" w14:textId="77777777" w:rsidR="00812AD1" w:rsidRDefault="00812AD1" w:rsidP="00BF353E">
      <w:pPr>
        <w:spacing w:after="0" w:line="240" w:lineRule="auto"/>
      </w:pPr>
      <w:r>
        <w:separator/>
      </w:r>
    </w:p>
  </w:footnote>
  <w:footnote w:type="continuationSeparator" w:id="0">
    <w:p w14:paraId="01D49311" w14:textId="77777777" w:rsidR="00812AD1" w:rsidRDefault="00812AD1" w:rsidP="00BF3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911"/>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4D0CF4"/>
    <w:multiLevelType w:val="hybridMultilevel"/>
    <w:tmpl w:val="49885E92"/>
    <w:lvl w:ilvl="0" w:tplc="F44A73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C56691"/>
    <w:multiLevelType w:val="hybridMultilevel"/>
    <w:tmpl w:val="400C7988"/>
    <w:lvl w:ilvl="0" w:tplc="F44A73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FFF0EA4"/>
    <w:multiLevelType w:val="hybridMultilevel"/>
    <w:tmpl w:val="D51C0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8772CD"/>
    <w:multiLevelType w:val="multilevel"/>
    <w:tmpl w:val="451809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7933268"/>
    <w:multiLevelType w:val="hybridMultilevel"/>
    <w:tmpl w:val="ECD68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A77CC5"/>
    <w:multiLevelType w:val="hybridMultilevel"/>
    <w:tmpl w:val="31CE0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E62ADF"/>
    <w:multiLevelType w:val="hybridMultilevel"/>
    <w:tmpl w:val="CBB215B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8" w15:restartNumberingAfterBreak="0">
    <w:nsid w:val="4A6E2E11"/>
    <w:multiLevelType w:val="hybridMultilevel"/>
    <w:tmpl w:val="ED2067C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50FF0714"/>
    <w:multiLevelType w:val="hybridMultilevel"/>
    <w:tmpl w:val="0BB21C24"/>
    <w:lvl w:ilvl="0" w:tplc="8C9E0758">
      <w:start w:val="1"/>
      <w:numFmt w:val="upp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0" w15:restartNumberingAfterBreak="0">
    <w:nsid w:val="58C12681"/>
    <w:multiLevelType w:val="hybridMultilevel"/>
    <w:tmpl w:val="D084F46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62814C54"/>
    <w:multiLevelType w:val="hybridMultilevel"/>
    <w:tmpl w:val="6AA26858"/>
    <w:lvl w:ilvl="0" w:tplc="91248388">
      <w:start w:val="1"/>
      <w:numFmt w:val="decimal"/>
      <w:lvlText w:val="%1."/>
      <w:lvlJc w:val="left"/>
      <w:pPr>
        <w:ind w:left="360"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2" w15:restartNumberingAfterBreak="0">
    <w:nsid w:val="6A9F1C77"/>
    <w:multiLevelType w:val="hybridMultilevel"/>
    <w:tmpl w:val="1A3E1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2E164E6"/>
    <w:multiLevelType w:val="hybridMultilevel"/>
    <w:tmpl w:val="50B24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8D2B35"/>
    <w:multiLevelType w:val="hybridMultilevel"/>
    <w:tmpl w:val="70B8D28C"/>
    <w:lvl w:ilvl="0" w:tplc="F44A73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C4F4576"/>
    <w:multiLevelType w:val="hybridMultilevel"/>
    <w:tmpl w:val="FC0AC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3"/>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15"/>
  </w:num>
  <w:num w:numId="12">
    <w:abstractNumId w:val="13"/>
  </w:num>
  <w:num w:numId="13">
    <w:abstractNumId w:val="7"/>
  </w:num>
  <w:num w:numId="14">
    <w:abstractNumId w:val="8"/>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D2"/>
    <w:rsid w:val="0002304F"/>
    <w:rsid w:val="00033AE7"/>
    <w:rsid w:val="000403AB"/>
    <w:rsid w:val="00040A29"/>
    <w:rsid w:val="000843FE"/>
    <w:rsid w:val="000E3119"/>
    <w:rsid w:val="000E45E0"/>
    <w:rsid w:val="000E4E6A"/>
    <w:rsid w:val="000E4F3B"/>
    <w:rsid w:val="00113DE3"/>
    <w:rsid w:val="00124E8C"/>
    <w:rsid w:val="00142AD2"/>
    <w:rsid w:val="001A0879"/>
    <w:rsid w:val="001B453A"/>
    <w:rsid w:val="001E3140"/>
    <w:rsid w:val="001E35DA"/>
    <w:rsid w:val="001E5E9E"/>
    <w:rsid w:val="00204EBA"/>
    <w:rsid w:val="00221164"/>
    <w:rsid w:val="00265458"/>
    <w:rsid w:val="00286615"/>
    <w:rsid w:val="0029557B"/>
    <w:rsid w:val="002A2DB4"/>
    <w:rsid w:val="002B4E24"/>
    <w:rsid w:val="002E6CC3"/>
    <w:rsid w:val="00320E34"/>
    <w:rsid w:val="00324CB0"/>
    <w:rsid w:val="00325DDA"/>
    <w:rsid w:val="003305DF"/>
    <w:rsid w:val="003339A1"/>
    <w:rsid w:val="00344D36"/>
    <w:rsid w:val="00350894"/>
    <w:rsid w:val="00351371"/>
    <w:rsid w:val="00376C7B"/>
    <w:rsid w:val="003C0D85"/>
    <w:rsid w:val="00436854"/>
    <w:rsid w:val="00437340"/>
    <w:rsid w:val="00437E17"/>
    <w:rsid w:val="0049178A"/>
    <w:rsid w:val="004B5916"/>
    <w:rsid w:val="004E212C"/>
    <w:rsid w:val="005057F8"/>
    <w:rsid w:val="00514CAF"/>
    <w:rsid w:val="00564CE5"/>
    <w:rsid w:val="0056549E"/>
    <w:rsid w:val="00565DE2"/>
    <w:rsid w:val="00567ED4"/>
    <w:rsid w:val="005704CE"/>
    <w:rsid w:val="005C7D8B"/>
    <w:rsid w:val="005D74F4"/>
    <w:rsid w:val="005F5DA6"/>
    <w:rsid w:val="006144DA"/>
    <w:rsid w:val="00622103"/>
    <w:rsid w:val="006227B8"/>
    <w:rsid w:val="00625B6D"/>
    <w:rsid w:val="00637586"/>
    <w:rsid w:val="00674F30"/>
    <w:rsid w:val="006B2F12"/>
    <w:rsid w:val="006C0A43"/>
    <w:rsid w:val="006C5103"/>
    <w:rsid w:val="006D1506"/>
    <w:rsid w:val="00705DD1"/>
    <w:rsid w:val="007164EF"/>
    <w:rsid w:val="00733FC8"/>
    <w:rsid w:val="007412C3"/>
    <w:rsid w:val="00753B07"/>
    <w:rsid w:val="007C2B28"/>
    <w:rsid w:val="00800E34"/>
    <w:rsid w:val="00812AD1"/>
    <w:rsid w:val="00822FF9"/>
    <w:rsid w:val="00841A22"/>
    <w:rsid w:val="008474BB"/>
    <w:rsid w:val="00847C90"/>
    <w:rsid w:val="0085297D"/>
    <w:rsid w:val="0086168F"/>
    <w:rsid w:val="00867D33"/>
    <w:rsid w:val="00876091"/>
    <w:rsid w:val="008B7F46"/>
    <w:rsid w:val="008C09BC"/>
    <w:rsid w:val="008D221C"/>
    <w:rsid w:val="008D706E"/>
    <w:rsid w:val="008E00D9"/>
    <w:rsid w:val="008F6DD1"/>
    <w:rsid w:val="008F74A0"/>
    <w:rsid w:val="00900F8D"/>
    <w:rsid w:val="0090514A"/>
    <w:rsid w:val="009069B4"/>
    <w:rsid w:val="00906DEE"/>
    <w:rsid w:val="0091589C"/>
    <w:rsid w:val="00923A0F"/>
    <w:rsid w:val="00930748"/>
    <w:rsid w:val="00941369"/>
    <w:rsid w:val="009414E6"/>
    <w:rsid w:val="00946C95"/>
    <w:rsid w:val="00947B75"/>
    <w:rsid w:val="00957328"/>
    <w:rsid w:val="00960126"/>
    <w:rsid w:val="0097003C"/>
    <w:rsid w:val="00980D6B"/>
    <w:rsid w:val="009A77E7"/>
    <w:rsid w:val="009B58DF"/>
    <w:rsid w:val="009C62ED"/>
    <w:rsid w:val="009E2751"/>
    <w:rsid w:val="00A143FC"/>
    <w:rsid w:val="00A45225"/>
    <w:rsid w:val="00AA51F1"/>
    <w:rsid w:val="00AB19F1"/>
    <w:rsid w:val="00AB654C"/>
    <w:rsid w:val="00AC623E"/>
    <w:rsid w:val="00AC6783"/>
    <w:rsid w:val="00AD67EC"/>
    <w:rsid w:val="00AF2AE1"/>
    <w:rsid w:val="00B1384A"/>
    <w:rsid w:val="00B154B4"/>
    <w:rsid w:val="00B34343"/>
    <w:rsid w:val="00B42150"/>
    <w:rsid w:val="00B4585F"/>
    <w:rsid w:val="00B66872"/>
    <w:rsid w:val="00B84C4E"/>
    <w:rsid w:val="00B84DAD"/>
    <w:rsid w:val="00B8645D"/>
    <w:rsid w:val="00BE4999"/>
    <w:rsid w:val="00BE65FC"/>
    <w:rsid w:val="00BF353E"/>
    <w:rsid w:val="00BF769A"/>
    <w:rsid w:val="00C303F9"/>
    <w:rsid w:val="00C51EEC"/>
    <w:rsid w:val="00C5768E"/>
    <w:rsid w:val="00C57E76"/>
    <w:rsid w:val="00C6241B"/>
    <w:rsid w:val="00C9059E"/>
    <w:rsid w:val="00C92164"/>
    <w:rsid w:val="00C941B9"/>
    <w:rsid w:val="00CA624D"/>
    <w:rsid w:val="00CB3600"/>
    <w:rsid w:val="00CC27C2"/>
    <w:rsid w:val="00CD058F"/>
    <w:rsid w:val="00D06952"/>
    <w:rsid w:val="00D10260"/>
    <w:rsid w:val="00D260CC"/>
    <w:rsid w:val="00D57863"/>
    <w:rsid w:val="00D947A0"/>
    <w:rsid w:val="00DB7B98"/>
    <w:rsid w:val="00DC26F2"/>
    <w:rsid w:val="00DF7FD8"/>
    <w:rsid w:val="00E029BC"/>
    <w:rsid w:val="00E21EE0"/>
    <w:rsid w:val="00E34A9E"/>
    <w:rsid w:val="00E42ACD"/>
    <w:rsid w:val="00E5716A"/>
    <w:rsid w:val="00E70A8E"/>
    <w:rsid w:val="00E7490F"/>
    <w:rsid w:val="00EA4DAF"/>
    <w:rsid w:val="00EB23E8"/>
    <w:rsid w:val="00EB4CAA"/>
    <w:rsid w:val="00EE50FA"/>
    <w:rsid w:val="00F03EFD"/>
    <w:rsid w:val="00F1635F"/>
    <w:rsid w:val="00F51E58"/>
    <w:rsid w:val="00F66F56"/>
    <w:rsid w:val="00F83B6D"/>
    <w:rsid w:val="00F93FAF"/>
    <w:rsid w:val="00FC6BF9"/>
    <w:rsid w:val="00FE5A73"/>
    <w:rsid w:val="00FF2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5FEBD"/>
  <w15:docId w15:val="{58CC2839-325A-4E92-9427-8848C3D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2AE1"/>
    <w:pPr>
      <w:spacing w:before="120" w:after="120" w:line="288" w:lineRule="auto"/>
      <w:ind w:left="170"/>
    </w:pPr>
    <w:rPr>
      <w:rFonts w:ascii="Arial" w:eastAsia="Calibri" w:hAnsi="Arial"/>
      <w:sz w:val="22"/>
      <w:szCs w:val="22"/>
      <w:lang w:eastAsia="en-US"/>
    </w:rPr>
  </w:style>
  <w:style w:type="paragraph" w:styleId="Nagwek1">
    <w:name w:val="heading 1"/>
    <w:basedOn w:val="Normalny"/>
    <w:next w:val="Normalny"/>
    <w:link w:val="Nagwek1Znak"/>
    <w:uiPriority w:val="9"/>
    <w:qFormat/>
    <w:rsid w:val="005D74F4"/>
    <w:pPr>
      <w:keepNext/>
      <w:outlineLvl w:val="0"/>
    </w:pPr>
    <w:rPr>
      <w:rFonts w:eastAsia="Times New Roman"/>
      <w:b/>
      <w:bCs/>
      <w:kern w:val="32"/>
      <w:szCs w:val="32"/>
    </w:rPr>
  </w:style>
  <w:style w:type="paragraph" w:styleId="Nagwek2">
    <w:name w:val="heading 2"/>
    <w:basedOn w:val="Normalny"/>
    <w:next w:val="Normalny"/>
    <w:link w:val="Nagwek2Znak"/>
    <w:qFormat/>
    <w:rsid w:val="00437340"/>
    <w:pPr>
      <w:keepNext/>
      <w:spacing w:after="0" w:line="240" w:lineRule="auto"/>
      <w:jc w:val="right"/>
      <w:outlineLvl w:val="1"/>
    </w:pPr>
    <w:rPr>
      <w:rFonts w:ascii="Times New Roman" w:eastAsia="Times New Roman" w:hAnsi="Times New Roman"/>
      <w:b/>
      <w:bCs/>
      <w:sz w:val="24"/>
      <w:szCs w:val="24"/>
    </w:rPr>
  </w:style>
  <w:style w:type="paragraph" w:styleId="Nagwek3">
    <w:name w:val="heading 3"/>
    <w:basedOn w:val="Normalny"/>
    <w:next w:val="Normalny"/>
    <w:link w:val="Nagwek3Znak"/>
    <w:qFormat/>
    <w:rsid w:val="00437340"/>
    <w:pPr>
      <w:keepNext/>
      <w:spacing w:after="0" w:line="240" w:lineRule="auto"/>
      <w:jc w:val="center"/>
      <w:outlineLvl w:val="2"/>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37340"/>
    <w:rPr>
      <w:b/>
      <w:bCs/>
      <w:sz w:val="24"/>
      <w:szCs w:val="24"/>
      <w:lang w:val="pl-PL" w:eastAsia="en-US" w:bidi="ar-SA"/>
    </w:rPr>
  </w:style>
  <w:style w:type="character" w:customStyle="1" w:styleId="Nagwek3Znak">
    <w:name w:val="Nagłówek 3 Znak"/>
    <w:basedOn w:val="Domylnaczcionkaakapitu"/>
    <w:link w:val="Nagwek3"/>
    <w:rsid w:val="00437340"/>
    <w:rPr>
      <w:b/>
      <w:bCs/>
      <w:sz w:val="24"/>
      <w:szCs w:val="24"/>
      <w:lang w:val="pl-PL" w:eastAsia="en-US" w:bidi="ar-SA"/>
    </w:rPr>
  </w:style>
  <w:style w:type="paragraph" w:customStyle="1" w:styleId="Default">
    <w:name w:val="Default"/>
    <w:rsid w:val="0002304F"/>
    <w:pPr>
      <w:autoSpaceDE w:val="0"/>
      <w:autoSpaceDN w:val="0"/>
      <w:adjustRightInd w:val="0"/>
    </w:pPr>
    <w:rPr>
      <w:color w:val="000000"/>
      <w:sz w:val="24"/>
      <w:szCs w:val="24"/>
    </w:rPr>
  </w:style>
  <w:style w:type="table" w:styleId="Tabela-Siatka">
    <w:name w:val="Table Grid"/>
    <w:basedOn w:val="Standardowy"/>
    <w:uiPriority w:val="59"/>
    <w:rsid w:val="00FC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D74F4"/>
    <w:rPr>
      <w:rFonts w:ascii="Arial" w:hAnsi="Arial"/>
      <w:b/>
      <w:bCs/>
      <w:kern w:val="32"/>
      <w:sz w:val="22"/>
      <w:szCs w:val="32"/>
      <w:lang w:eastAsia="en-US"/>
    </w:rPr>
  </w:style>
  <w:style w:type="paragraph" w:styleId="NormalnyWeb">
    <w:name w:val="Normal (Web)"/>
    <w:basedOn w:val="Normalny"/>
    <w:uiPriority w:val="99"/>
    <w:semiHidden/>
    <w:unhideWhenUsed/>
    <w:rsid w:val="00C303F9"/>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957328"/>
    <w:rPr>
      <w:color w:val="0000FF"/>
      <w:u w:val="single"/>
    </w:rPr>
  </w:style>
  <w:style w:type="paragraph" w:styleId="Akapitzlist">
    <w:name w:val="List Paragraph"/>
    <w:basedOn w:val="Normalny"/>
    <w:uiPriority w:val="34"/>
    <w:qFormat/>
    <w:rsid w:val="00800E34"/>
    <w:pPr>
      <w:ind w:left="720"/>
      <w:contextualSpacing/>
    </w:pPr>
  </w:style>
  <w:style w:type="table" w:customStyle="1" w:styleId="Siatkatabelijasna1">
    <w:name w:val="Siatka tabeli — jasna1"/>
    <w:basedOn w:val="Standardowy"/>
    <w:uiPriority w:val="40"/>
    <w:rsid w:val="00674F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
    <w:name w:val="Nierozpoznana wzmianka1"/>
    <w:basedOn w:val="Domylnaczcionkaakapitu"/>
    <w:uiPriority w:val="99"/>
    <w:semiHidden/>
    <w:unhideWhenUsed/>
    <w:rsid w:val="006C0A43"/>
    <w:rPr>
      <w:color w:val="605E5C"/>
      <w:shd w:val="clear" w:color="auto" w:fill="E1DFDD"/>
    </w:rPr>
  </w:style>
  <w:style w:type="paragraph" w:customStyle="1" w:styleId="Tytukomrki">
    <w:name w:val="Tytuł komórki"/>
    <w:basedOn w:val="Normalny"/>
    <w:link w:val="TytukomrkiZnak"/>
    <w:qFormat/>
    <w:rsid w:val="005C7D8B"/>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rsid w:val="005C7D8B"/>
    <w:rPr>
      <w:rFonts w:ascii="Arial" w:eastAsia="Calibri" w:hAnsi="Arial" w:cs="Arial"/>
      <w:b/>
      <w:color w:val="000000"/>
      <w:sz w:val="22"/>
      <w:szCs w:val="22"/>
      <w:lang w:eastAsia="en-US"/>
    </w:rPr>
  </w:style>
  <w:style w:type="paragraph" w:styleId="Nagwek">
    <w:name w:val="header"/>
    <w:basedOn w:val="Normalny"/>
    <w:link w:val="NagwekZnak"/>
    <w:uiPriority w:val="99"/>
    <w:unhideWhenUsed/>
    <w:rsid w:val="00BF35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353E"/>
    <w:rPr>
      <w:rFonts w:ascii="Calibri" w:eastAsia="Calibri" w:hAnsi="Calibri"/>
      <w:sz w:val="22"/>
      <w:szCs w:val="22"/>
      <w:lang w:eastAsia="en-US"/>
    </w:rPr>
  </w:style>
  <w:style w:type="paragraph" w:styleId="Stopka">
    <w:name w:val="footer"/>
    <w:basedOn w:val="Normalny"/>
    <w:link w:val="StopkaZnak"/>
    <w:uiPriority w:val="99"/>
    <w:unhideWhenUsed/>
    <w:rsid w:val="00BF3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353E"/>
    <w:rPr>
      <w:rFonts w:ascii="Calibri" w:eastAsia="Calibri" w:hAnsi="Calibri"/>
      <w:sz w:val="22"/>
      <w:szCs w:val="22"/>
      <w:lang w:eastAsia="en-US"/>
    </w:rPr>
  </w:style>
  <w:style w:type="paragraph" w:styleId="Bezodstpw">
    <w:name w:val="No Spacing"/>
    <w:qFormat/>
    <w:rsid w:val="005D74F4"/>
    <w:rPr>
      <w:rFonts w:ascii="Arial" w:eastAsia="Calibri" w:hAnsi="Arial"/>
      <w:sz w:val="22"/>
      <w:szCs w:val="22"/>
      <w:lang w:eastAsia="en-US"/>
    </w:rPr>
  </w:style>
  <w:style w:type="paragraph" w:styleId="Nagwekspisutreci">
    <w:name w:val="TOC Heading"/>
    <w:basedOn w:val="Nagwek1"/>
    <w:next w:val="Normalny"/>
    <w:uiPriority w:val="39"/>
    <w:unhideWhenUsed/>
    <w:qFormat/>
    <w:rsid w:val="00C9059E"/>
    <w:pPr>
      <w:keepLines/>
      <w:spacing w:before="240" w:after="0" w:line="259" w:lineRule="auto"/>
      <w:ind w:left="0"/>
      <w:outlineLvl w:val="9"/>
    </w:pPr>
    <w:rPr>
      <w:rFonts w:asciiTheme="majorHAnsi" w:eastAsiaTheme="majorEastAsia" w:hAnsiTheme="majorHAnsi" w:cstheme="majorBidi"/>
      <w:b w:val="0"/>
      <w:bCs w:val="0"/>
      <w:color w:val="365F91" w:themeColor="accent1" w:themeShade="BF"/>
      <w:kern w:val="0"/>
      <w:sz w:val="32"/>
      <w:lang w:eastAsia="pl-PL"/>
    </w:rPr>
  </w:style>
  <w:style w:type="paragraph" w:styleId="Spistreci1">
    <w:name w:val="toc 1"/>
    <w:basedOn w:val="Normalny"/>
    <w:next w:val="Normalny"/>
    <w:autoRedefine/>
    <w:uiPriority w:val="39"/>
    <w:unhideWhenUsed/>
    <w:rsid w:val="00C9059E"/>
    <w:pPr>
      <w:spacing w:after="100"/>
      <w:ind w:left="0"/>
    </w:pPr>
  </w:style>
  <w:style w:type="paragraph" w:styleId="Tytu">
    <w:name w:val="Title"/>
    <w:basedOn w:val="Normalny"/>
    <w:next w:val="Normalny"/>
    <w:link w:val="TytuZnak"/>
    <w:uiPriority w:val="10"/>
    <w:qFormat/>
    <w:rsid w:val="00C9059E"/>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C9059E"/>
    <w:rPr>
      <w:rFonts w:ascii="Arial" w:eastAsiaTheme="majorEastAsia" w:hAnsi="Arial" w:cstheme="majorBidi"/>
      <w:b/>
      <w:spacing w:val="-10"/>
      <w:kern w:val="28"/>
      <w:sz w:val="22"/>
      <w:szCs w:val="56"/>
      <w:lang w:eastAsia="en-US"/>
    </w:rPr>
  </w:style>
  <w:style w:type="paragraph" w:styleId="Lista">
    <w:name w:val="List"/>
    <w:basedOn w:val="Normalny"/>
    <w:rsid w:val="00946C95"/>
    <w:pPr>
      <w:spacing w:before="0" w:after="0" w:line="240" w:lineRule="auto"/>
      <w:ind w:left="283" w:hanging="283"/>
    </w:pPr>
    <w:rPr>
      <w:rFonts w:ascii="Times New Roman" w:eastAsia="Times New Roman" w:hAnsi="Times New Roman"/>
      <w:sz w:val="20"/>
      <w:szCs w:val="20"/>
      <w:lang w:eastAsia="pl-PL"/>
    </w:rPr>
  </w:style>
  <w:style w:type="paragraph" w:styleId="Tekstkomentarza">
    <w:name w:val="annotation text"/>
    <w:basedOn w:val="Normalny"/>
    <w:link w:val="TekstkomentarzaZnak"/>
    <w:semiHidden/>
    <w:rsid w:val="001E35DA"/>
    <w:pPr>
      <w:spacing w:before="0" w:after="200" w:line="276" w:lineRule="auto"/>
      <w:ind w:left="0"/>
    </w:pPr>
    <w:rPr>
      <w:rFonts w:ascii="Calibri" w:hAnsi="Calibri"/>
      <w:sz w:val="20"/>
      <w:szCs w:val="20"/>
    </w:rPr>
  </w:style>
  <w:style w:type="character" w:customStyle="1" w:styleId="TekstkomentarzaZnak">
    <w:name w:val="Tekst komentarza Znak"/>
    <w:basedOn w:val="Domylnaczcionkaakapitu"/>
    <w:link w:val="Tekstkomentarza"/>
    <w:semiHidden/>
    <w:rsid w:val="001E35DA"/>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821">
      <w:bodyDiv w:val="1"/>
      <w:marLeft w:val="0"/>
      <w:marRight w:val="0"/>
      <w:marTop w:val="0"/>
      <w:marBottom w:val="0"/>
      <w:divBdr>
        <w:top w:val="none" w:sz="0" w:space="0" w:color="auto"/>
        <w:left w:val="none" w:sz="0" w:space="0" w:color="auto"/>
        <w:bottom w:val="none" w:sz="0" w:space="0" w:color="auto"/>
        <w:right w:val="none" w:sz="0" w:space="0" w:color="auto"/>
      </w:divBdr>
    </w:div>
    <w:div w:id="75791021">
      <w:bodyDiv w:val="1"/>
      <w:marLeft w:val="0"/>
      <w:marRight w:val="0"/>
      <w:marTop w:val="0"/>
      <w:marBottom w:val="0"/>
      <w:divBdr>
        <w:top w:val="none" w:sz="0" w:space="0" w:color="auto"/>
        <w:left w:val="none" w:sz="0" w:space="0" w:color="auto"/>
        <w:bottom w:val="none" w:sz="0" w:space="0" w:color="auto"/>
        <w:right w:val="none" w:sz="0" w:space="0" w:color="auto"/>
      </w:divBdr>
    </w:div>
    <w:div w:id="76826194">
      <w:bodyDiv w:val="1"/>
      <w:marLeft w:val="0"/>
      <w:marRight w:val="0"/>
      <w:marTop w:val="0"/>
      <w:marBottom w:val="0"/>
      <w:divBdr>
        <w:top w:val="none" w:sz="0" w:space="0" w:color="auto"/>
        <w:left w:val="none" w:sz="0" w:space="0" w:color="auto"/>
        <w:bottom w:val="none" w:sz="0" w:space="0" w:color="auto"/>
        <w:right w:val="none" w:sz="0" w:space="0" w:color="auto"/>
      </w:divBdr>
    </w:div>
    <w:div w:id="387454517">
      <w:bodyDiv w:val="1"/>
      <w:marLeft w:val="0"/>
      <w:marRight w:val="0"/>
      <w:marTop w:val="0"/>
      <w:marBottom w:val="0"/>
      <w:divBdr>
        <w:top w:val="none" w:sz="0" w:space="0" w:color="auto"/>
        <w:left w:val="none" w:sz="0" w:space="0" w:color="auto"/>
        <w:bottom w:val="none" w:sz="0" w:space="0" w:color="auto"/>
        <w:right w:val="none" w:sz="0" w:space="0" w:color="auto"/>
      </w:divBdr>
    </w:div>
    <w:div w:id="483859895">
      <w:bodyDiv w:val="1"/>
      <w:marLeft w:val="0"/>
      <w:marRight w:val="0"/>
      <w:marTop w:val="0"/>
      <w:marBottom w:val="0"/>
      <w:divBdr>
        <w:top w:val="none" w:sz="0" w:space="0" w:color="auto"/>
        <w:left w:val="none" w:sz="0" w:space="0" w:color="auto"/>
        <w:bottom w:val="none" w:sz="0" w:space="0" w:color="auto"/>
        <w:right w:val="none" w:sz="0" w:space="0" w:color="auto"/>
      </w:divBdr>
    </w:div>
    <w:div w:id="634141575">
      <w:bodyDiv w:val="1"/>
      <w:marLeft w:val="0"/>
      <w:marRight w:val="0"/>
      <w:marTop w:val="0"/>
      <w:marBottom w:val="0"/>
      <w:divBdr>
        <w:top w:val="none" w:sz="0" w:space="0" w:color="auto"/>
        <w:left w:val="none" w:sz="0" w:space="0" w:color="auto"/>
        <w:bottom w:val="none" w:sz="0" w:space="0" w:color="auto"/>
        <w:right w:val="none" w:sz="0" w:space="0" w:color="auto"/>
      </w:divBdr>
    </w:div>
    <w:div w:id="709887803">
      <w:bodyDiv w:val="1"/>
      <w:marLeft w:val="0"/>
      <w:marRight w:val="0"/>
      <w:marTop w:val="0"/>
      <w:marBottom w:val="0"/>
      <w:divBdr>
        <w:top w:val="none" w:sz="0" w:space="0" w:color="auto"/>
        <w:left w:val="none" w:sz="0" w:space="0" w:color="auto"/>
        <w:bottom w:val="none" w:sz="0" w:space="0" w:color="auto"/>
        <w:right w:val="none" w:sz="0" w:space="0" w:color="auto"/>
      </w:divBdr>
    </w:div>
    <w:div w:id="721100104">
      <w:bodyDiv w:val="1"/>
      <w:marLeft w:val="0"/>
      <w:marRight w:val="0"/>
      <w:marTop w:val="0"/>
      <w:marBottom w:val="0"/>
      <w:divBdr>
        <w:top w:val="none" w:sz="0" w:space="0" w:color="auto"/>
        <w:left w:val="none" w:sz="0" w:space="0" w:color="auto"/>
        <w:bottom w:val="none" w:sz="0" w:space="0" w:color="auto"/>
        <w:right w:val="none" w:sz="0" w:space="0" w:color="auto"/>
      </w:divBdr>
    </w:div>
    <w:div w:id="1067995012">
      <w:bodyDiv w:val="1"/>
      <w:marLeft w:val="0"/>
      <w:marRight w:val="0"/>
      <w:marTop w:val="0"/>
      <w:marBottom w:val="0"/>
      <w:divBdr>
        <w:top w:val="none" w:sz="0" w:space="0" w:color="auto"/>
        <w:left w:val="none" w:sz="0" w:space="0" w:color="auto"/>
        <w:bottom w:val="none" w:sz="0" w:space="0" w:color="auto"/>
        <w:right w:val="none" w:sz="0" w:space="0" w:color="auto"/>
      </w:divBdr>
    </w:div>
    <w:div w:id="1099833763">
      <w:bodyDiv w:val="1"/>
      <w:marLeft w:val="0"/>
      <w:marRight w:val="0"/>
      <w:marTop w:val="0"/>
      <w:marBottom w:val="0"/>
      <w:divBdr>
        <w:top w:val="none" w:sz="0" w:space="0" w:color="auto"/>
        <w:left w:val="none" w:sz="0" w:space="0" w:color="auto"/>
        <w:bottom w:val="none" w:sz="0" w:space="0" w:color="auto"/>
        <w:right w:val="none" w:sz="0" w:space="0" w:color="auto"/>
      </w:divBdr>
    </w:div>
    <w:div w:id="1277251649">
      <w:bodyDiv w:val="1"/>
      <w:marLeft w:val="0"/>
      <w:marRight w:val="0"/>
      <w:marTop w:val="0"/>
      <w:marBottom w:val="0"/>
      <w:divBdr>
        <w:top w:val="none" w:sz="0" w:space="0" w:color="auto"/>
        <w:left w:val="none" w:sz="0" w:space="0" w:color="auto"/>
        <w:bottom w:val="none" w:sz="0" w:space="0" w:color="auto"/>
        <w:right w:val="none" w:sz="0" w:space="0" w:color="auto"/>
      </w:divBdr>
      <w:divsChild>
        <w:div w:id="690834613">
          <w:marLeft w:val="720"/>
          <w:marRight w:val="0"/>
          <w:marTop w:val="360"/>
          <w:marBottom w:val="0"/>
          <w:divBdr>
            <w:top w:val="none" w:sz="0" w:space="0" w:color="auto"/>
            <w:left w:val="none" w:sz="0" w:space="0" w:color="auto"/>
            <w:bottom w:val="none" w:sz="0" w:space="0" w:color="auto"/>
            <w:right w:val="none" w:sz="0" w:space="0" w:color="auto"/>
          </w:divBdr>
        </w:div>
      </w:divsChild>
    </w:div>
    <w:div w:id="1347637621">
      <w:bodyDiv w:val="1"/>
      <w:marLeft w:val="0"/>
      <w:marRight w:val="0"/>
      <w:marTop w:val="0"/>
      <w:marBottom w:val="0"/>
      <w:divBdr>
        <w:top w:val="none" w:sz="0" w:space="0" w:color="auto"/>
        <w:left w:val="none" w:sz="0" w:space="0" w:color="auto"/>
        <w:bottom w:val="none" w:sz="0" w:space="0" w:color="auto"/>
        <w:right w:val="none" w:sz="0" w:space="0" w:color="auto"/>
      </w:divBdr>
    </w:div>
    <w:div w:id="1449084786">
      <w:bodyDiv w:val="1"/>
      <w:marLeft w:val="0"/>
      <w:marRight w:val="0"/>
      <w:marTop w:val="0"/>
      <w:marBottom w:val="0"/>
      <w:divBdr>
        <w:top w:val="none" w:sz="0" w:space="0" w:color="auto"/>
        <w:left w:val="none" w:sz="0" w:space="0" w:color="auto"/>
        <w:bottom w:val="none" w:sz="0" w:space="0" w:color="auto"/>
        <w:right w:val="none" w:sz="0" w:space="0" w:color="auto"/>
      </w:divBdr>
    </w:div>
    <w:div w:id="1646204157">
      <w:bodyDiv w:val="1"/>
      <w:marLeft w:val="0"/>
      <w:marRight w:val="0"/>
      <w:marTop w:val="0"/>
      <w:marBottom w:val="0"/>
      <w:divBdr>
        <w:top w:val="none" w:sz="0" w:space="0" w:color="auto"/>
        <w:left w:val="none" w:sz="0" w:space="0" w:color="auto"/>
        <w:bottom w:val="none" w:sz="0" w:space="0" w:color="auto"/>
        <w:right w:val="none" w:sz="0" w:space="0" w:color="auto"/>
      </w:divBdr>
    </w:div>
    <w:div w:id="1797019555">
      <w:bodyDiv w:val="1"/>
      <w:marLeft w:val="0"/>
      <w:marRight w:val="0"/>
      <w:marTop w:val="0"/>
      <w:marBottom w:val="0"/>
      <w:divBdr>
        <w:top w:val="none" w:sz="0" w:space="0" w:color="auto"/>
        <w:left w:val="none" w:sz="0" w:space="0" w:color="auto"/>
        <w:bottom w:val="none" w:sz="0" w:space="0" w:color="auto"/>
        <w:right w:val="none" w:sz="0" w:space="0" w:color="auto"/>
      </w:divBdr>
    </w:div>
    <w:div w:id="1828663962">
      <w:bodyDiv w:val="1"/>
      <w:marLeft w:val="0"/>
      <w:marRight w:val="0"/>
      <w:marTop w:val="0"/>
      <w:marBottom w:val="0"/>
      <w:divBdr>
        <w:top w:val="none" w:sz="0" w:space="0" w:color="auto"/>
        <w:left w:val="none" w:sz="0" w:space="0" w:color="auto"/>
        <w:bottom w:val="none" w:sz="0" w:space="0" w:color="auto"/>
        <w:right w:val="none" w:sz="0" w:space="0" w:color="auto"/>
      </w:divBdr>
    </w:div>
    <w:div w:id="1945068284">
      <w:bodyDiv w:val="1"/>
      <w:marLeft w:val="0"/>
      <w:marRight w:val="0"/>
      <w:marTop w:val="0"/>
      <w:marBottom w:val="0"/>
      <w:divBdr>
        <w:top w:val="none" w:sz="0" w:space="0" w:color="auto"/>
        <w:left w:val="none" w:sz="0" w:space="0" w:color="auto"/>
        <w:bottom w:val="none" w:sz="0" w:space="0" w:color="auto"/>
        <w:right w:val="none" w:sz="0" w:space="0" w:color="auto"/>
      </w:divBdr>
    </w:div>
    <w:div w:id="2051372543">
      <w:bodyDiv w:val="1"/>
      <w:marLeft w:val="0"/>
      <w:marRight w:val="0"/>
      <w:marTop w:val="0"/>
      <w:marBottom w:val="0"/>
      <w:divBdr>
        <w:top w:val="none" w:sz="0" w:space="0" w:color="auto"/>
        <w:left w:val="none" w:sz="0" w:space="0" w:color="auto"/>
        <w:bottom w:val="none" w:sz="0" w:space="0" w:color="auto"/>
        <w:right w:val="none" w:sz="0" w:space="0" w:color="auto"/>
      </w:divBdr>
    </w:div>
    <w:div w:id="20587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profinfo.pl/wydawnictwa/wolters-kluwer-polska,1.html" TargetMode="External"/><Relationship Id="rId4" Type="http://schemas.openxmlformats.org/officeDocument/2006/relationships/styles" Target="styles.xml"/><Relationship Id="rId9" Type="http://schemas.openxmlformats.org/officeDocument/2006/relationships/hyperlink" Target="https://www.profinfo.pl/wydawnictwa/wolters-kluwer-polska,1.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42D2A6B-B293-41B4-A2E1-21C645C56276}">
  <ds:schemaRefs>
    <ds:schemaRef ds:uri="urn:writefull-cache:Suggestions"/>
  </ds:schemaRefs>
</ds:datastoreItem>
</file>

<file path=customXml/itemProps2.xml><?xml version="1.0" encoding="utf-8"?>
<ds:datastoreItem xmlns:ds="http://schemas.openxmlformats.org/officeDocument/2006/customXml" ds:itemID="{E5CE1D8A-640B-451C-8BF2-ED822684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5115</Words>
  <Characters>30695</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Wzór sylabusa przedmiotu / modułu kształcenia</vt:lpstr>
    </vt:vector>
  </TitlesOfParts>
  <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sylabusa przedmiotu / modułu kształcenia</dc:title>
  <dc:creator>Dział Organizacji Studiów</dc:creator>
  <cp:keywords>wzory</cp:keywords>
  <cp:lastModifiedBy>Strus Dorota</cp:lastModifiedBy>
  <cp:revision>2</cp:revision>
  <cp:lastPrinted>2017-03-24T10:37:00Z</cp:lastPrinted>
  <dcterms:created xsi:type="dcterms:W3CDTF">2024-10-11T09:46:00Z</dcterms:created>
  <dcterms:modified xsi:type="dcterms:W3CDTF">2024-10-11T09:46:00Z</dcterms:modified>
</cp:coreProperties>
</file>